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思源黑体 CN Regular" w:hAnsi="思源黑体 CN Regular" w:eastAsia="思源黑体 CN Regular" w:cs="思源黑体 CN Regular"/>
        </w:rPr>
      </w:pPr>
    </w:p>
    <w:p>
      <w:pPr>
        <w:rPr>
          <w:rFonts w:ascii="思源黑体 CN Regular" w:hAnsi="思源黑体 CN Regular" w:eastAsia="思源黑体 CN Regular" w:cs="思源黑体 CN Regular"/>
        </w:rPr>
      </w:pPr>
    </w:p>
    <w:p>
      <w:pPr>
        <w:ind w:firstLine="420"/>
        <w:rPr>
          <w:rFonts w:ascii="思源黑体 CN Regular" w:hAnsi="思源黑体 CN Regular" w:eastAsia="思源黑体 CN Regular" w:cs="思源黑体 CN Regular"/>
        </w:rPr>
      </w:pPr>
    </w:p>
    <w:p>
      <w:pPr>
        <w:ind w:firstLine="420"/>
        <w:rPr>
          <w:rFonts w:ascii="思源黑体 CN Regular" w:hAnsi="思源黑体 CN Regular" w:eastAsia="思源黑体 CN Regular" w:cs="思源黑体 CN Regular"/>
        </w:rPr>
      </w:pPr>
    </w:p>
    <w:p>
      <w:pPr>
        <w:ind w:firstLine="420"/>
        <w:rPr>
          <w:rFonts w:ascii="思源黑体 CN Regular" w:hAnsi="思源黑体 CN Regular" w:eastAsia="思源黑体 CN Regular" w:cs="思源黑体 CN Regular"/>
        </w:rPr>
      </w:pPr>
    </w:p>
    <w:p>
      <w:pPr>
        <w:ind w:firstLine="420"/>
        <w:rPr>
          <w:rFonts w:ascii="思源黑体 CN Regular" w:hAnsi="思源黑体 CN Regular" w:eastAsia="思源黑体 CN Regular" w:cs="思源黑体 CN Regular"/>
        </w:rPr>
      </w:pPr>
    </w:p>
    <w:p>
      <w:pPr>
        <w:adjustRightInd w:val="0"/>
        <w:snapToGrid w:val="0"/>
        <w:jc w:val="center"/>
        <w:rPr>
          <w:rFonts w:ascii="思源黑体 CN Regular" w:hAnsi="思源黑体 CN Regular" w:eastAsia="思源黑体 CN Regular" w:cs="思源黑体 CN Regular"/>
          <w:b/>
          <w:bCs/>
          <w:color w:val="ED7D31"/>
          <w:sz w:val="72"/>
          <w:szCs w:val="72"/>
        </w:rPr>
      </w:pPr>
      <w:r>
        <w:rPr>
          <w:rFonts w:hint="eastAsia" w:ascii="思源黑体 CN Regular" w:hAnsi="思源黑体 CN Regular" w:eastAsia="思源黑体 CN Regular" w:cs="思源黑体 CN Regular"/>
          <w:sz w:val="36"/>
          <w:szCs w:val="36"/>
        </w:rPr>
        <mc:AlternateContent>
          <mc:Choice Requires="wps">
            <w:drawing>
              <wp:anchor distT="0" distB="0" distL="114300" distR="114300" simplePos="0" relativeHeight="251663360" behindDoc="0" locked="0" layoutInCell="1" allowOverlap="1">
                <wp:simplePos x="0" y="0"/>
                <wp:positionH relativeFrom="column">
                  <wp:posOffset>243205</wp:posOffset>
                </wp:positionH>
                <wp:positionV relativeFrom="paragraph">
                  <wp:posOffset>777875</wp:posOffset>
                </wp:positionV>
                <wp:extent cx="4831080" cy="0"/>
                <wp:effectExtent l="0" t="7620" r="0" b="15240"/>
                <wp:wrapNone/>
                <wp:docPr id="5" name="直接连接符 5"/>
                <wp:cNvGraphicFramePr/>
                <a:graphic xmlns:a="http://schemas.openxmlformats.org/drawingml/2006/main">
                  <a:graphicData uri="http://schemas.microsoft.com/office/word/2010/wordprocessingShape">
                    <wps:wsp>
                      <wps:cNvCnPr/>
                      <wps:spPr>
                        <a:xfrm>
                          <a:off x="1433195" y="4902835"/>
                          <a:ext cx="4831080" cy="0"/>
                        </a:xfrm>
                        <a:prstGeom prst="line">
                          <a:avLst/>
                        </a:prstGeom>
                        <a:noFill/>
                        <a:ln w="15875" cap="flat" cmpd="sng" algn="ctr">
                          <a:solidFill>
                            <a:srgbClr val="ED7D31"/>
                          </a:solidFill>
                          <a:prstDash val="solid"/>
                          <a:miter lim="800000"/>
                        </a:ln>
                        <a:effectLst/>
                      </wps:spPr>
                      <wps:bodyPr/>
                    </wps:wsp>
                  </a:graphicData>
                </a:graphic>
              </wp:anchor>
            </w:drawing>
          </mc:Choice>
          <mc:Fallback>
            <w:pict>
              <v:line id="_x0000_s1026" o:spid="_x0000_s1026" o:spt="20" style="position:absolute;left:0pt;margin-left:19.15pt;margin-top:61.25pt;height:0pt;width:380.4pt;z-index:251663360;mso-width-relative:page;mso-height-relative:page;" filled="f" stroked="t" coordsize="21600,21600" o:gfxdata="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e99YAAAAKAQAADwAAAAAAAAABACAAAAAiAAAAZHJzL2Rvd25yZXYu&#10;eG1sUEsBAhQAFAAAAAgAh07iQGokM5v9AQAAzAMAAA4AAAAAAAAAAQAgAAAAJQEAAGRycy9lMm9E&#10;b2MueG1sUEsFBgAAAAAGAAYAWQEAAJQFAAAAAA==&#10;">
                <v:fill on="f" focussize="0,0"/>
                <v:stroke weight="1.25pt" color="#ED7D31" miterlimit="8" joinstyle="miter"/>
                <v:imagedata o:title=""/>
                <o:lock v:ext="edit" aspectratio="f"/>
              </v:line>
            </w:pict>
          </mc:Fallback>
        </mc:AlternateContent>
      </w:r>
      <w:r>
        <w:rPr>
          <w:rFonts w:hint="eastAsia" w:ascii="思源黑体 CN Regular" w:hAnsi="思源黑体 CN Regular" w:eastAsia="思源黑体 CN Regular" w:cs="思源黑体 CN Regular"/>
          <w:b/>
          <w:bCs/>
          <w:color w:val="ED7D31"/>
          <w:sz w:val="72"/>
          <w:szCs w:val="72"/>
        </w:rPr>
        <w:t>exBase</w:t>
      </w:r>
    </w:p>
    <w:p>
      <w:pPr>
        <w:adjustRightInd w:val="0"/>
        <w:snapToGrid w:val="0"/>
        <w:jc w:val="center"/>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bCs/>
          <w:color w:val="ED7D31"/>
          <w:sz w:val="36"/>
          <w:szCs w:val="36"/>
        </w:rPr>
        <w:t>用户操作指南</w:t>
      </w:r>
    </w:p>
    <w:p>
      <w:pPr>
        <w:adjustRightInd w:val="0"/>
        <w:snapToGrid w:val="0"/>
        <w:jc w:val="center"/>
        <w:rPr>
          <w:rFonts w:ascii="思源黑体 CN Regular" w:hAnsi="思源黑体 CN Regular" w:eastAsia="思源黑体 CN Regular" w:cs="思源黑体 CN Regular"/>
          <w:b/>
          <w:bCs/>
          <w:color w:val="ED7D31"/>
          <w:sz w:val="28"/>
          <w:szCs w:val="28"/>
        </w:rPr>
      </w:pPr>
      <w:r>
        <w:rPr>
          <w:rFonts w:hint="eastAsia" w:ascii="思源黑体 CN Regular" w:hAnsi="思源黑体 CN Regular" w:eastAsia="思源黑体 CN Regular" w:cs="思源黑体 CN Regular"/>
          <w:b/>
          <w:bCs/>
          <w:color w:val="ED7D31"/>
          <w:sz w:val="28"/>
          <w:szCs w:val="28"/>
        </w:rPr>
        <w:t>(Version 3.11)</w:t>
      </w: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jc w:val="center"/>
        <w:rPr>
          <w:rFonts w:ascii="思源黑体 CN Regular" w:hAnsi="思源黑体 CN Regular" w:eastAsia="思源黑体 CN Regular" w:cs="思源黑体 CN Regular"/>
        </w:rPr>
      </w:pPr>
    </w:p>
    <w:p>
      <w:pPr>
        <w:rPr>
          <w:rFonts w:ascii="思源黑体 CN Regular" w:hAnsi="思源黑体 CN Regular" w:eastAsia="思源黑体 CN Regular" w:cs="思源黑体 CN Regular"/>
        </w:rPr>
        <w:sectPr>
          <w:headerReference r:id="rId4" w:type="first"/>
          <w:footerReference r:id="rId7" w:type="first"/>
          <w:footerReference r:id="rId5" w:type="default"/>
          <w:headerReference r:id="rId3" w:type="even"/>
          <w:footerReference r:id="rId6" w:type="even"/>
          <w:pgSz w:w="11906" w:h="16838"/>
          <w:pgMar w:top="1440" w:right="1800" w:bottom="1440" w:left="1800" w:header="851" w:footer="992" w:gutter="0"/>
          <w:pgNumType w:start="1"/>
          <w:cols w:space="425" w:num="1"/>
          <w:titlePg/>
          <w:docGrid w:type="lines" w:linePitch="312" w:charSpace="0"/>
        </w:sectPr>
      </w:pPr>
    </w:p>
    <w:p>
      <w:pPr>
        <w:pStyle w:val="18"/>
        <w:spacing w:beforeAutospacing="0" w:afterAutospacing="0" w:line="360" w:lineRule="auto"/>
        <w:jc w:val="center"/>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sz w:val="36"/>
          <w:szCs w:val="20"/>
          <w:lang w:bidi="ar"/>
        </w:rPr>
        <w:t>改版记录</w:t>
      </w:r>
    </w:p>
    <w:tbl>
      <w:tblPr>
        <w:tblStyle w:val="21"/>
        <w:tblW w:w="8403"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145"/>
        <w:gridCol w:w="1452"/>
        <w:gridCol w:w="1908"/>
        <w:gridCol w:w="1309"/>
        <w:gridCol w:w="1227"/>
        <w:gridCol w:w="136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45"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版本</w:t>
            </w:r>
          </w:p>
        </w:tc>
        <w:tc>
          <w:tcPr>
            <w:tcW w:w="1452"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发布日期</w:t>
            </w:r>
          </w:p>
        </w:tc>
        <w:tc>
          <w:tcPr>
            <w:tcW w:w="1908"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描述</w:t>
            </w:r>
          </w:p>
        </w:tc>
        <w:tc>
          <w:tcPr>
            <w:tcW w:w="1309"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作者</w:t>
            </w:r>
          </w:p>
        </w:tc>
        <w:tc>
          <w:tcPr>
            <w:tcW w:w="1227"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复审</w:t>
            </w:r>
          </w:p>
        </w:tc>
        <w:tc>
          <w:tcPr>
            <w:tcW w:w="1362" w:type="dxa"/>
            <w:tcBorders>
              <w:top w:val="single" w:color="auto" w:sz="6" w:space="0"/>
              <w:left w:val="single" w:color="auto" w:sz="6" w:space="0"/>
              <w:bottom w:val="single" w:color="auto" w:sz="6" w:space="0"/>
              <w:right w:val="single" w:color="auto" w:sz="6" w:space="0"/>
            </w:tcBorders>
            <w:shd w:val="clear" w:color="auto" w:fill="E0E0E0"/>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批准</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45"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v1.0</w:t>
            </w:r>
          </w:p>
        </w:tc>
        <w:tc>
          <w:tcPr>
            <w:tcW w:w="145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31/10/2022</w:t>
            </w:r>
          </w:p>
        </w:tc>
        <w:tc>
          <w:tcPr>
            <w:tcW w:w="1908"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新建用户操作指南</w:t>
            </w:r>
          </w:p>
        </w:tc>
        <w:tc>
          <w:tcPr>
            <w:tcW w:w="1309"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巩媛媛</w:t>
            </w:r>
          </w:p>
        </w:tc>
        <w:tc>
          <w:tcPr>
            <w:tcW w:w="1227"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林慧莹</w:t>
            </w:r>
          </w:p>
        </w:tc>
        <w:tc>
          <w:tcPr>
            <w:tcW w:w="136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45"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45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908"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309"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27"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36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145"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45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908"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309"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27"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36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r>
    </w:tbl>
    <w:p>
      <w:pPr>
        <w:pStyle w:val="18"/>
        <w:spacing w:beforeAutospacing="0" w:after="120" w:afterAutospacing="0" w:line="360" w:lineRule="auto"/>
        <w:ind w:firstLine="420"/>
        <w:rPr>
          <w:rFonts w:ascii="思源黑体 CN Regular" w:hAnsi="思源黑体 CN Regular" w:eastAsia="思源黑体 CN Regular" w:cs="思源黑体 CN Regular"/>
        </w:rPr>
      </w:pPr>
    </w:p>
    <w:p>
      <w:pPr>
        <w:pStyle w:val="18"/>
        <w:spacing w:beforeAutospacing="0" w:afterAutospacing="0" w:line="360" w:lineRule="auto"/>
        <w:jc w:val="center"/>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sz w:val="36"/>
          <w:szCs w:val="20"/>
          <w:lang w:bidi="ar"/>
        </w:rPr>
        <w:t>变更记录</w:t>
      </w:r>
    </w:p>
    <w:tbl>
      <w:tblPr>
        <w:tblStyle w:val="21"/>
        <w:tblW w:w="8403"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11"/>
        <w:gridCol w:w="792"/>
        <w:gridCol w:w="1545"/>
        <w:gridCol w:w="1253"/>
        <w:gridCol w:w="1293"/>
        <w:gridCol w:w="230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45" w:hRule="atLeast"/>
        </w:trPr>
        <w:tc>
          <w:tcPr>
            <w:tcW w:w="1211"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变更编号</w:t>
            </w:r>
          </w:p>
        </w:tc>
        <w:tc>
          <w:tcPr>
            <w:tcW w:w="792"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日期</w:t>
            </w:r>
          </w:p>
        </w:tc>
        <w:tc>
          <w:tcPr>
            <w:tcW w:w="1545"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变更项</w:t>
            </w:r>
          </w:p>
        </w:tc>
        <w:tc>
          <w:tcPr>
            <w:tcW w:w="1253"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描述</w:t>
            </w:r>
          </w:p>
        </w:tc>
        <w:tc>
          <w:tcPr>
            <w:tcW w:w="1293"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基线版本</w:t>
            </w:r>
          </w:p>
        </w:tc>
        <w:tc>
          <w:tcPr>
            <w:tcW w:w="2309"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7"/>
              <w:widowControl/>
              <w:spacing w:line="360" w:lineRule="auto"/>
              <w:jc w:val="center"/>
              <w:rPr>
                <w:rFonts w:ascii="思源黑体 CN Regular" w:hAnsi="思源黑体 CN Regular" w:eastAsia="思源黑体 CN Regular" w:cs="思源黑体 CN Regular"/>
                <w:b/>
              </w:rPr>
            </w:pPr>
            <w:r>
              <w:rPr>
                <w:rFonts w:hint="eastAsia" w:ascii="思源黑体 CN Regular" w:hAnsi="思源黑体 CN Regular" w:eastAsia="思源黑体 CN Regular" w:cs="思源黑体 CN Regular"/>
                <w:b/>
              </w:rPr>
              <w:t>变更请求编号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1211"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79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545"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53"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93"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2309"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1211"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792"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545"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53"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1293"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c>
          <w:tcPr>
            <w:tcW w:w="2309" w:type="dxa"/>
            <w:tcBorders>
              <w:top w:val="single" w:color="auto" w:sz="6" w:space="0"/>
              <w:left w:val="single" w:color="auto" w:sz="6" w:space="0"/>
              <w:bottom w:val="single" w:color="auto" w:sz="6" w:space="0"/>
              <w:right w:val="single" w:color="auto" w:sz="6" w:space="0"/>
            </w:tcBorders>
            <w:shd w:val="clear" w:color="auto" w:fill="auto"/>
          </w:tcPr>
          <w:p>
            <w:pPr>
              <w:pStyle w:val="57"/>
              <w:widowControl/>
              <w:spacing w:line="360" w:lineRule="auto"/>
              <w:rPr>
                <w:rFonts w:ascii="思源黑体 CN Regular" w:hAnsi="思源黑体 CN Regular" w:eastAsia="思源黑体 CN Regular" w:cs="思源黑体 CN Regular"/>
              </w:rPr>
            </w:pPr>
          </w:p>
        </w:tc>
      </w:tr>
    </w:tbl>
    <w:p>
      <w:pPr>
        <w:rPr>
          <w:rFonts w:ascii="思源黑体 CN Regular" w:hAnsi="思源黑体 CN Regular" w:eastAsia="思源黑体 CN Regular" w:cs="思源黑体 CN Regular"/>
        </w:rPr>
      </w:pPr>
    </w:p>
    <w:p>
      <w:pPr>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br w:type="page"/>
      </w:r>
    </w:p>
    <w:p>
      <w:pPr>
        <w:widowControl/>
        <w:adjustRightInd w:val="0"/>
        <w:snapToGrid w:val="0"/>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 xml:space="preserve">【版权声明】 </w:t>
      </w:r>
    </w:p>
    <w:p>
      <w:pPr>
        <w:widowControl/>
        <w:adjustRightInd w:val="0"/>
        <w:snapToGrid w:val="0"/>
        <w:ind w:firstLine="420"/>
        <w:jc w:val="left"/>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©2007-2022 北京海量数据技术股份有限公司 版权所有</w:t>
      </w:r>
    </w:p>
    <w:p>
      <w:pPr>
        <w:widowControl/>
        <w:adjustRightInd w:val="0"/>
        <w:snapToGrid w:val="0"/>
        <w:ind w:firstLine="420"/>
        <w:jc w:val="left"/>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 xml:space="preserve">本文档著作权归 </w:t>
      </w:r>
      <w:r>
        <w:rPr>
          <w:rFonts w:hint="eastAsia" w:ascii="思源黑体 CN Regular" w:hAnsi="思源黑体 CN Regular" w:eastAsia="思源黑体 CN Regular" w:cs="思源黑体 CN Regular"/>
          <w:b/>
          <w:color w:val="000000"/>
          <w:sz w:val="24"/>
        </w:rPr>
        <w:t>北京海量数据技术股份有限公司</w:t>
      </w:r>
      <w:r>
        <w:rPr>
          <w:rFonts w:hint="eastAsia" w:ascii="思源黑体 CN Regular" w:hAnsi="思源黑体 CN Regular" w:eastAsia="思源黑体 CN Regular" w:cs="思源黑体 CN Regular"/>
          <w:color w:val="000000"/>
          <w:sz w:val="24"/>
        </w:rPr>
        <w:t>（简称“海量数据”）所有，未经海量数据事先书面许可，任何主体不得以任何形式复制、 修改、抄袭、传播全部或部分本文档内容。</w:t>
      </w:r>
    </w:p>
    <w:p>
      <w:pPr>
        <w:widowControl/>
        <w:adjustRightInd w:val="0"/>
        <w:snapToGrid w:val="0"/>
        <w:ind w:firstLine="420"/>
        <w:jc w:val="left"/>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北京海量数据技术股份有限公司保留所有的权利。</w:t>
      </w:r>
    </w:p>
    <w:p>
      <w:pPr>
        <w:widowControl/>
        <w:adjustRightInd w:val="0"/>
        <w:snapToGrid w:val="0"/>
        <w:ind w:firstLine="420"/>
        <w:jc w:val="left"/>
        <w:rPr>
          <w:rFonts w:ascii="思源黑体 CN Regular" w:hAnsi="思源黑体 CN Regular" w:eastAsia="思源黑体 CN Regular" w:cs="思源黑体 CN Regular"/>
          <w:color w:val="000000"/>
          <w:sz w:val="24"/>
        </w:rPr>
      </w:pPr>
    </w:p>
    <w:p>
      <w:pPr>
        <w:widowControl/>
        <w:adjustRightInd w:val="0"/>
        <w:snapToGrid w:val="0"/>
        <w:ind w:firstLine="420"/>
        <w:jc w:val="left"/>
        <w:rPr>
          <w:rFonts w:ascii="思源黑体 CN Regular" w:hAnsi="思源黑体 CN Regular" w:eastAsia="思源黑体 CN Regular" w:cs="思源黑体 CN Regular"/>
          <w:color w:val="000000"/>
          <w:sz w:val="24"/>
        </w:rPr>
      </w:pPr>
    </w:p>
    <w:p>
      <w:pPr>
        <w:widowControl/>
        <w:adjustRightInd w:val="0"/>
        <w:snapToGrid w:val="0"/>
        <w:ind w:firstLine="420"/>
        <w:jc w:val="left"/>
        <w:rPr>
          <w:rFonts w:ascii="思源黑体 CN Regular" w:hAnsi="思源黑体 CN Regular" w:eastAsia="思源黑体 CN Regular" w:cs="思源黑体 CN Regular"/>
          <w:color w:val="000000"/>
          <w:sz w:val="24"/>
        </w:rPr>
      </w:pPr>
    </w:p>
    <w:p>
      <w:pPr>
        <w:widowControl/>
        <w:adjustRightInd w:val="0"/>
        <w:snapToGrid w:val="0"/>
        <w:jc w:val="left"/>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【服务声明】</w:t>
      </w:r>
    </w:p>
    <w:p>
      <w:pPr>
        <w:widowControl/>
        <w:adjustRightInd w:val="0"/>
        <w:snapToGrid w:val="0"/>
        <w:ind w:firstLine="420"/>
        <w:jc w:val="left"/>
        <w:rPr>
          <w:rFonts w:ascii="思源黑体 CN Regular" w:hAnsi="思源黑体 CN Regular" w:eastAsia="思源黑体 CN Regular" w:cs="思源黑体 CN Regular"/>
          <w:color w:val="000000"/>
          <w:sz w:val="24"/>
        </w:rPr>
      </w:pPr>
      <w:r>
        <w:rPr>
          <w:rFonts w:hint="eastAsia" w:ascii="思源黑体 CN Regular" w:hAnsi="思源黑体 CN Regular" w:eastAsia="思源黑体 CN Regular" w:cs="思源黑体 CN Regular"/>
          <w:color w:val="000000"/>
          <w:sz w:val="24"/>
        </w:rPr>
        <w:t>本文档意在向客户介绍海量数据全部或部分产品、服务的当时的整体概况，部分产品、服务的内容可能有所调整。您所购买的产品、服务的种类、服务标准等应由您与海量数据之间的商业合同约定，除非双方另有约定，否则，海量数据对本文档内容不做任何明示或模式的承诺或保证。</w:t>
      </w:r>
    </w:p>
    <w:p>
      <w:pPr>
        <w:widowControl/>
        <w:adjustRightInd w:val="0"/>
        <w:snapToGrid w:val="0"/>
        <w:ind w:firstLine="420"/>
        <w:jc w:val="left"/>
        <w:rPr>
          <w:rFonts w:ascii="思源黑体 CN Regular" w:hAnsi="思源黑体 CN Regular" w:eastAsia="思源黑体 CN Regular" w:cs="思源黑体 CN Regular"/>
          <w:color w:val="000000"/>
          <w:sz w:val="24"/>
          <w14:textFill>
            <w14:solidFill>
              <w14:srgbClr w14:val="000000">
                <w14:lumMod w14:val="75000"/>
                <w14:lumOff w14:val="25000"/>
              </w14:srgbClr>
            </w14:solidFill>
          </w14:textFill>
        </w:rPr>
      </w:pPr>
    </w:p>
    <w:p>
      <w:pPr>
        <w:widowControl/>
        <w:adjustRightInd w:val="0"/>
        <w:snapToGrid w:val="0"/>
        <w:ind w:firstLine="420"/>
        <w:jc w:val="left"/>
        <w:rPr>
          <w:rFonts w:ascii="思源黑体 CN Regular" w:hAnsi="思源黑体 CN Regular" w:eastAsia="思源黑体 CN Regular" w:cs="思源黑体 CN Regular"/>
          <w:color w:val="000000"/>
          <w:sz w:val="24"/>
          <w14:textFill>
            <w14:solidFill>
              <w14:srgbClr w14:val="000000">
                <w14:lumMod w14:val="75000"/>
                <w14:lumOff w14:val="25000"/>
              </w14:srgbClr>
            </w14:solidFill>
          </w14:textFill>
        </w:rPr>
      </w:pPr>
    </w:p>
    <w:p>
      <w:pPr>
        <w:ind w:firstLine="420"/>
        <w:rPr>
          <w:rFonts w:ascii="思源黑体 CN Regular" w:hAnsi="思源黑体 CN Regular" w:eastAsia="思源黑体 CN Regular" w:cs="思源黑体 CN Regular"/>
        </w:rPr>
      </w:pPr>
    </w:p>
    <w:p>
      <w:pPr>
        <w:ind w:firstLine="420"/>
        <w:rPr>
          <w:rFonts w:ascii="思源黑体 CN Regular" w:hAnsi="思源黑体 CN Regular" w:eastAsia="思源黑体 CN Regular" w:cs="思源黑体 CN Regular"/>
        </w:rPr>
      </w:pPr>
    </w:p>
    <w:p>
      <w:pPr>
        <w:adjustRightInd w:val="0"/>
        <w:snapToGrid w:val="0"/>
        <w:spacing w:line="300" w:lineRule="auto"/>
        <w:rPr>
          <w:rFonts w:ascii="思源黑体 CN Regular" w:hAnsi="思源黑体 CN Regular" w:eastAsia="思源黑体 CN Regular" w:cs="思源黑体 CN Regular"/>
          <w:szCs w:val="21"/>
        </w:rPr>
        <w:sectPr>
          <w:headerReference r:id="rId8" w:type="default"/>
          <w:footerReference r:id="rId9" w:type="default"/>
          <w:pgSz w:w="11906" w:h="16838"/>
          <w:pgMar w:top="1440" w:right="1800" w:bottom="1440" w:left="1800" w:header="851" w:footer="992" w:gutter="0"/>
          <w:cols w:space="425" w:num="1"/>
          <w:docGrid w:type="lines" w:linePitch="312" w:charSpace="0"/>
        </w:sectPr>
      </w:pPr>
    </w:p>
    <w:sdt>
      <w:sdtPr>
        <w:rPr>
          <w:rFonts w:hint="eastAsia" w:ascii="思源黑体 CN Regular" w:hAnsi="思源黑体 CN Regular" w:eastAsia="思源黑体 CN Regular" w:cs="思源黑体 CN Regular"/>
          <w:sz w:val="24"/>
          <w:szCs w:val="24"/>
        </w:rPr>
        <w:id w:val="147473034"/>
        <w15:color w:val="DBDBDB"/>
        <w:docPartObj>
          <w:docPartGallery w:val="Table of Contents"/>
          <w:docPartUnique/>
        </w:docPartObj>
      </w:sdtPr>
      <w:sdtEndPr>
        <w:rPr>
          <w:rFonts w:hint="eastAsia" w:ascii="思源黑体 CN Regular" w:hAnsi="思源黑体 CN Regular" w:eastAsia="思源黑体 CN Regular" w:cs="思源黑体 CN Regular"/>
          <w:sz w:val="24"/>
          <w:szCs w:val="36"/>
        </w:rPr>
      </w:sdtEndPr>
      <w:sdtContent>
        <w:p>
          <w:pPr>
            <w:adjustRightInd w:val="0"/>
            <w:snapToGrid w:val="0"/>
            <w:jc w:val="center"/>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目录</w:t>
          </w:r>
        </w:p>
        <w:p>
          <w:pPr>
            <w:pStyle w:val="15"/>
            <w:tabs>
              <w:tab w:val="right" w:leader="dot" w:pos="8306"/>
              <w:tab w:val="clear" w:pos="420"/>
              <w:tab w:val="clear" w:pos="8296"/>
            </w:tabs>
            <w:adjustRightInd w:val="0"/>
            <w:snapToGrid w:val="0"/>
          </w:pPr>
          <w:r>
            <w:rPr>
              <w:rFonts w:hint="eastAsia"/>
              <w:b/>
            </w:rPr>
            <w:fldChar w:fldCharType="begin"/>
          </w:r>
          <w:r>
            <w:rPr>
              <w:rFonts w:hint="eastAsia"/>
              <w:b/>
            </w:rPr>
            <w:instrText xml:space="preserve">TOC \o "1-3" \h \u </w:instrText>
          </w:r>
          <w:r>
            <w:rPr>
              <w:rFonts w:hint="eastAsia"/>
              <w:b/>
            </w:rPr>
            <w:fldChar w:fldCharType="separate"/>
          </w:r>
          <w:r>
            <w:fldChar w:fldCharType="begin"/>
          </w:r>
          <w:r>
            <w:instrText xml:space="preserve"> HYPERLINK \l "_Toc10410" </w:instrText>
          </w:r>
          <w:r>
            <w:fldChar w:fldCharType="separate"/>
          </w:r>
          <w:r>
            <w:t xml:space="preserve">1 </w:t>
          </w:r>
          <w:r>
            <w:rPr>
              <w:rFonts w:hint="eastAsia"/>
            </w:rPr>
            <w:t>迁移流程说明</w:t>
          </w:r>
          <w:r>
            <w:tab/>
          </w:r>
          <w:r>
            <w:fldChar w:fldCharType="begin"/>
          </w:r>
          <w:r>
            <w:instrText xml:space="preserve"> PAGEREF _Toc10410 \h </w:instrText>
          </w:r>
          <w:r>
            <w:fldChar w:fldCharType="separate"/>
          </w:r>
          <w:r>
            <w:t>1</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"_Toc22669" </w:instrText>
          </w:r>
          <w:r>
            <w:fldChar w:fldCharType="separate"/>
          </w:r>
          <w:r>
            <w:t xml:space="preserve">2 </w:t>
          </w:r>
          <w:r>
            <w:rPr>
              <w:rFonts w:hint="eastAsia"/>
            </w:rPr>
            <w:t>数据源连接用户权限</w:t>
          </w:r>
          <w:r>
            <w:tab/>
          </w:r>
          <w:r>
            <w:fldChar w:fldCharType="begin"/>
          </w:r>
          <w:r>
            <w:instrText xml:space="preserve"> PAGEREF _Toc22669 \h </w:instrText>
          </w:r>
          <w:r>
            <w:fldChar w:fldCharType="separate"/>
          </w:r>
          <w:r>
            <w:t>2</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"_Toc5059" </w:instrText>
          </w:r>
          <w:r>
            <w:fldChar w:fldCharType="separate"/>
          </w:r>
          <w:r>
            <w:rPr>
              <w:rFonts w:cs="思源黑体 CN Regular"/>
            </w:rPr>
            <w:t xml:space="preserve">2.1 </w:t>
          </w:r>
          <w:r>
            <w:rPr>
              <w:rFonts w:hint="eastAsia"/>
            </w:rPr>
            <w:t>Oracle数据源</w:t>
          </w:r>
          <w:r>
            <w:tab/>
          </w:r>
          <w:r>
            <w:fldChar w:fldCharType="begin"/>
          </w:r>
          <w:r>
            <w:instrText xml:space="preserve"> PAGEREF _Toc5059 \h </w:instrText>
          </w:r>
          <w:r>
            <w:fldChar w:fldCharType="separate"/>
          </w:r>
          <w:r>
            <w:t>3</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"_Toc5043" </w:instrText>
          </w:r>
          <w:r>
            <w:fldChar w:fldCharType="separate"/>
          </w:r>
          <w:r>
            <w:rPr>
              <w:rFonts w:cs="思源黑体 CN Regular"/>
            </w:rPr>
            <w:t xml:space="preserve">2.2 </w:t>
          </w:r>
          <w:r>
            <w:rPr>
              <w:rFonts w:hint="eastAsia"/>
            </w:rPr>
            <w:t>DB2数据源</w:t>
          </w:r>
          <w:r>
            <w:tab/>
          </w:r>
          <w:r>
            <w:fldChar w:fldCharType="begin"/>
          </w:r>
          <w:r>
            <w:instrText xml:space="preserve"> PAGEREF _Toc5043 \h </w:instrText>
          </w:r>
          <w:r>
            <w:fldChar w:fldCharType="separate"/>
          </w:r>
          <w:r>
            <w:t>4</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"_Toc2202" </w:instrText>
          </w:r>
          <w:r>
            <w:fldChar w:fldCharType="separate"/>
          </w:r>
          <w:r>
            <w:rPr>
              <w:rFonts w:cs="思源黑体 CN Regular"/>
            </w:rPr>
            <w:t xml:space="preserve">2.3 </w:t>
          </w:r>
          <w:r>
            <w:rPr>
              <w:rFonts w:hint="eastAsia"/>
            </w:rPr>
            <w:t>MySQL数据源</w:t>
          </w:r>
          <w:r>
            <w:tab/>
          </w:r>
          <w:r>
            <w:fldChar w:fldCharType="begin"/>
          </w:r>
          <w:r>
            <w:instrText xml:space="preserve"> PAGEREF _Toc2202 \h </w:instrText>
          </w:r>
          <w:r>
            <w:fldChar w:fldCharType="separate"/>
          </w:r>
          <w:r>
            <w:t>4</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"_Toc28534" </w:instrText>
          </w:r>
          <w:r>
            <w:fldChar w:fldCharType="separate"/>
          </w:r>
          <w:r>
            <w:rPr>
              <w:rFonts w:cs="思源黑体 CN Regular"/>
            </w:rPr>
            <w:t xml:space="preserve">2.4 </w:t>
          </w:r>
          <w:r>
            <w:rPr>
              <w:rFonts w:hint="eastAsia"/>
            </w:rPr>
            <w:t>Vastbase G100数据源</w:t>
          </w:r>
          <w:r>
            <w:tab/>
          </w:r>
          <w:r>
            <w:fldChar w:fldCharType="begin"/>
          </w:r>
          <w:r>
            <w:instrText xml:space="preserve"> PAGEREF _Toc28534 \h </w:instrText>
          </w:r>
          <w:r>
            <w:fldChar w:fldCharType="separate"/>
          </w:r>
          <w:r>
            <w:t>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"_Toc16160" </w:instrText>
          </w:r>
          <w:r>
            <w:fldChar w:fldCharType="separate"/>
          </w:r>
          <w:r>
            <w:rPr>
              <w:rFonts w:cs="思源黑体 CN Regular"/>
            </w:rPr>
            <w:t xml:space="preserve">2.5 </w:t>
          </w:r>
          <w:r>
            <w:rPr>
              <w:rFonts w:hint="eastAsia"/>
            </w:rPr>
            <w:t>Vastbase E100数据源</w:t>
          </w:r>
          <w:r>
            <w:tab/>
          </w:r>
          <w:r>
            <w:fldChar w:fldCharType="begin"/>
          </w:r>
          <w:r>
            <w:instrText xml:space="preserve"> PAGEREF _Toc16160 \h </w:instrText>
          </w:r>
          <w:r>
            <w:fldChar w:fldCharType="separate"/>
          </w:r>
          <w:r>
            <w:t>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"_Toc1173" </w:instrText>
          </w:r>
          <w:r>
            <w:fldChar w:fldCharType="separate"/>
          </w:r>
          <w:r>
            <w:rPr>
              <w:rFonts w:cs="思源黑体 CN Regular"/>
            </w:rPr>
            <w:t xml:space="preserve">2.6 </w:t>
          </w:r>
          <w:r>
            <w:rPr>
              <w:rFonts w:hint="eastAsia"/>
            </w:rPr>
            <w:t>PostgreSQL数据源</w:t>
          </w:r>
          <w:r>
            <w:tab/>
          </w:r>
          <w:r>
            <w:fldChar w:fldCharType="begin"/>
          </w:r>
          <w:r>
            <w:instrText xml:space="preserve"> PAGEREF _Toc1173 \h </w:instrText>
          </w:r>
          <w:r>
            <w:fldChar w:fldCharType="separate"/>
          </w:r>
          <w:r>
            <w:t>7</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"_Toc4937" </w:instrText>
          </w:r>
          <w:r>
            <w:fldChar w:fldCharType="separate"/>
          </w:r>
          <w:r>
            <w:rPr>
              <w:rFonts w:cs="思源黑体 CN Regular"/>
            </w:rPr>
            <w:t xml:space="preserve">2.7 </w:t>
          </w:r>
          <w:r>
            <w:rPr>
              <w:rFonts w:hint="eastAsia"/>
            </w:rPr>
            <w:t>SQL Server数据源</w:t>
          </w:r>
          <w:r>
            <w:tab/>
          </w:r>
          <w:r>
            <w:fldChar w:fldCharType="begin"/>
          </w:r>
          <w:r>
            <w:instrText xml:space="preserve"> PAGEREF _Toc4937 \h </w:instrText>
          </w:r>
          <w:r>
            <w:fldChar w:fldCharType="separate"/>
          </w:r>
          <w:r>
            <w:t>9</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"_Toc5284" </w:instrText>
          </w:r>
          <w:r>
            <w:fldChar w:fldCharType="separate"/>
          </w:r>
          <w:r>
            <w:rPr>
              <w:rFonts w:cs="思源黑体 CN Regular"/>
            </w:rPr>
            <w:t xml:space="preserve">2.8 </w:t>
          </w:r>
          <w:r>
            <w:rPr>
              <w:rFonts w:hint="eastAsia"/>
            </w:rPr>
            <w:t>GaussDB数据源</w:t>
          </w:r>
          <w:r>
            <w:tab/>
          </w:r>
          <w:r>
            <w:fldChar w:fldCharType="begin"/>
          </w:r>
          <w:r>
            <w:instrText xml:space="preserve"> PAGEREF _Toc5284 \h </w:instrText>
          </w:r>
          <w:r>
            <w:fldChar w:fldCharType="separate"/>
          </w:r>
          <w:r>
            <w:t>9</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"_Toc26654" </w:instrText>
          </w:r>
          <w:r>
            <w:fldChar w:fldCharType="separate"/>
          </w:r>
          <w:r>
            <w:rPr>
              <w:rFonts w:cs="思源黑体 CN Regular"/>
            </w:rPr>
            <w:t xml:space="preserve">2.9 </w:t>
          </w:r>
          <w:r>
            <w:rPr>
              <w:rFonts w:hint="eastAsia"/>
            </w:rPr>
            <w:t>openGauss集中式（企业版）数据源</w:t>
          </w:r>
          <w:r>
            <w:tab/>
          </w:r>
          <w:r>
            <w:fldChar w:fldCharType="begin"/>
          </w:r>
          <w:r>
            <w:instrText xml:space="preserve"> PAGEREF _Toc26654 \h </w:instrText>
          </w:r>
          <w:r>
            <w:fldChar w:fldCharType="separate"/>
          </w:r>
          <w:r>
            <w:t>11</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"_Toc1858" </w:instrText>
          </w:r>
          <w:r>
            <w:fldChar w:fldCharType="separate"/>
          </w:r>
          <w:r>
            <w:rPr>
              <w:rFonts w:cs="思源黑体 CN Regular"/>
            </w:rPr>
            <w:t xml:space="preserve">2.10 </w:t>
          </w:r>
          <w:r>
            <w:rPr>
              <w:rFonts w:hint="eastAsia"/>
            </w:rPr>
            <w:t>informix数据源</w:t>
          </w:r>
          <w:r>
            <w:tab/>
          </w:r>
          <w:r>
            <w:fldChar w:fldCharType="begin"/>
          </w:r>
          <w:r>
            <w:instrText xml:space="preserve"> PAGEREF _Toc1858 \h </w:instrText>
          </w:r>
          <w:r>
            <w:fldChar w:fldCharType="separate"/>
          </w:r>
          <w:r>
            <w:t>14</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"_Toc15506" </w:instrText>
          </w:r>
          <w:r>
            <w:fldChar w:fldCharType="separate"/>
          </w:r>
          <w:r>
            <w:rPr>
              <w:rFonts w:cs="思源黑体 CN Regular"/>
            </w:rPr>
            <w:t xml:space="preserve">2.11 </w:t>
          </w:r>
          <w:r>
            <w:rPr>
              <w:rFonts w:hint="eastAsia"/>
            </w:rPr>
            <w:t>KingBase数据源</w:t>
          </w:r>
          <w:r>
            <w:tab/>
          </w:r>
          <w:r>
            <w:fldChar w:fldCharType="begin"/>
          </w:r>
          <w:r>
            <w:instrText xml:space="preserve"> PAGEREF _Toc15506 \h </w:instrText>
          </w:r>
          <w:r>
            <w:fldChar w:fldCharType="separate"/>
          </w:r>
          <w:r>
            <w:t>14</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"_Toc1564" </w:instrText>
          </w:r>
          <w:r>
            <w:fldChar w:fldCharType="separate"/>
          </w:r>
          <w:r>
            <w:t xml:space="preserve">3 </w:t>
          </w:r>
          <w:r>
            <w:rPr>
              <w:rFonts w:hint="eastAsia"/>
            </w:rPr>
            <w:t>登录系统</w:t>
          </w:r>
          <w:r>
            <w:tab/>
          </w:r>
          <w:r>
            <w:fldChar w:fldCharType="begin"/>
          </w:r>
          <w:r>
            <w:instrText xml:space="preserve"> PAGEREF _Toc1564 \h </w:instrText>
          </w:r>
          <w:r>
            <w:fldChar w:fldCharType="separate"/>
          </w:r>
          <w:r>
            <w:t>15</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"_Toc18430" </w:instrText>
          </w:r>
          <w:r>
            <w:fldChar w:fldCharType="separate"/>
          </w:r>
          <w:r>
            <w:t xml:space="preserve">4 </w:t>
          </w:r>
          <w:r>
            <w:rPr>
              <w:rFonts w:hint="eastAsia"/>
            </w:rPr>
            <w:t>数据源管理</w:t>
          </w:r>
          <w:r>
            <w:tab/>
          </w:r>
          <w:r>
            <w:fldChar w:fldCharType="begin"/>
          </w:r>
          <w:r>
            <w:instrText xml:space="preserve"> PAGEREF _Toc18430 \h </w:instrText>
          </w:r>
          <w:r>
            <w:fldChar w:fldCharType="separate"/>
          </w:r>
          <w:r>
            <w:t>16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"_Toc22019" </w:instrText>
          </w:r>
          <w:r>
            <w:fldChar w:fldCharType="separate"/>
          </w:r>
          <w:r>
            <w:rPr>
              <w:rFonts w:cs="思源黑体 CN Regular"/>
            </w:rPr>
            <w:t xml:space="preserve">4.1 </w:t>
          </w:r>
          <w:r>
            <w:rPr>
              <w:rFonts w:hint="eastAsia"/>
            </w:rPr>
            <w:t>新建数据源</w:t>
          </w:r>
          <w:r>
            <w:tab/>
          </w:r>
          <w:r>
            <w:fldChar w:fldCharType="begin"/>
          </w:r>
          <w:r>
            <w:instrText xml:space="preserve"> PAGEREF _Toc22019 \h </w:instrText>
          </w:r>
          <w:r>
            <w:fldChar w:fldCharType="separate"/>
          </w:r>
          <w:r>
            <w:t>16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"_Toc25448" </w:instrText>
          </w:r>
          <w:r>
            <w:fldChar w:fldCharType="separate"/>
          </w:r>
          <w:r>
            <w:rPr>
              <w:rFonts w:cs="思源黑体 CN Regular"/>
              <w:szCs w:val="24"/>
            </w:rPr>
            <w:t xml:space="preserve">4.2 </w:t>
          </w:r>
          <w:r>
            <w:rPr>
              <w:rFonts w:hint="eastAsia"/>
              <w:szCs w:val="24"/>
            </w:rPr>
            <w:t>配置数据源</w:t>
          </w:r>
          <w:r>
            <w:tab/>
          </w:r>
          <w:r>
            <w:fldChar w:fldCharType="begin"/>
          </w:r>
          <w:r>
            <w:instrText xml:space="preserve"> PAGEREF _Toc25448 \h </w:instrText>
          </w:r>
          <w:r>
            <w:fldChar w:fldCharType="separate"/>
          </w:r>
          <w:r>
            <w:t>20</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"_Toc15762" </w:instrText>
          </w:r>
          <w:r>
            <w:fldChar w:fldCharType="separate"/>
          </w:r>
          <w:r>
            <w:rPr>
              <w:rFonts w:cs="思源黑体 CN Regular"/>
              <w:szCs w:val="24"/>
            </w:rPr>
            <w:t xml:space="preserve">4.3 </w:t>
          </w:r>
          <w:r>
            <w:rPr>
              <w:rFonts w:hint="eastAsia"/>
              <w:szCs w:val="24"/>
            </w:rPr>
            <w:t>删除数据源</w:t>
          </w:r>
          <w:r>
            <w:tab/>
          </w:r>
          <w:r>
            <w:fldChar w:fldCharType="begin"/>
          </w:r>
          <w:r>
            <w:instrText xml:space="preserve"> PAGEREF _Toc15762 \h </w:instrText>
          </w:r>
          <w:r>
            <w:fldChar w:fldCharType="separate"/>
          </w:r>
          <w:r>
            <w:t>20</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"_Toc28153" </w:instrText>
          </w:r>
          <w:r>
            <w:fldChar w:fldCharType="separate"/>
          </w:r>
          <w:r>
            <w:t xml:space="preserve">5 </w:t>
          </w:r>
          <w:r>
            <w:rPr>
              <w:rFonts w:hint="eastAsia"/>
            </w:rPr>
            <w:t>作业配置</w:t>
          </w:r>
          <w:r>
            <w:tab/>
          </w:r>
          <w:r>
            <w:fldChar w:fldCharType="begin"/>
          </w:r>
          <w:r>
            <w:instrText xml:space="preserve"> PAGEREF _Toc28153 \h </w:instrText>
          </w:r>
          <w:r>
            <w:fldChar w:fldCharType="separate"/>
          </w:r>
          <w:r>
            <w:t>20</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"_Toc3649" </w:instrText>
          </w:r>
          <w:r>
            <w:fldChar w:fldCharType="separate"/>
          </w:r>
          <w:r>
            <w:rPr>
              <w:rFonts w:cs="思源黑体 CN Regular"/>
            </w:rPr>
            <w:t xml:space="preserve">5.1 </w:t>
          </w:r>
          <w:r>
            <w:rPr>
              <w:rFonts w:hint="eastAsia"/>
            </w:rPr>
            <w:t>新建迁移作业</w:t>
          </w:r>
          <w:r>
            <w:tab/>
          </w:r>
          <w:r>
            <w:fldChar w:fldCharType="begin"/>
          </w:r>
          <w:r>
            <w:instrText xml:space="preserve"> PAGEREF _Toc3649 \h </w:instrText>
          </w:r>
          <w:r>
            <w:fldChar w:fldCharType="separate"/>
          </w:r>
          <w:r>
            <w:t>20</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"_Toc3679" </w:instrText>
          </w:r>
          <w:r>
            <w:fldChar w:fldCharType="separate"/>
          </w:r>
          <w:r>
            <w:rPr>
              <w:rFonts w:hint="eastAsia" w:ascii="思源黑体 CN Regular" w:hAnsi="思源黑体 CN Regular" w:eastAsia="思源黑体 CN Regular" w:cs="思源黑体 CN Regular"/>
            </w:rPr>
            <w:t>5.1.1 新建迁移作业操作流程</w:t>
          </w:r>
          <w:r>
            <w:tab/>
          </w:r>
          <w:r>
            <w:fldChar w:fldCharType="begin"/>
          </w:r>
          <w:r>
            <w:instrText xml:space="preserve"> PAGEREF _Toc3679 \h </w:instrText>
          </w:r>
          <w:r>
            <w:fldChar w:fldCharType="separate"/>
          </w:r>
          <w:r>
            <w:t>20</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"_Toc19161" </w:instrText>
          </w:r>
          <w:r>
            <w:fldChar w:fldCharType="separate"/>
          </w:r>
          <w:r>
            <w:rPr>
              <w:rFonts w:hint="eastAsia" w:ascii="思源黑体 CN Regular" w:hAnsi="思源黑体 CN Regular" w:eastAsia="思源黑体 CN Regular" w:cs="思源黑体 CN Regular"/>
            </w:rPr>
            <w:t>5.1.2 配置条件抽取</w:t>
          </w:r>
          <w:r>
            <w:tab/>
          </w:r>
          <w:r>
            <w:fldChar w:fldCharType="begin"/>
          </w:r>
          <w:r>
            <w:instrText xml:space="preserve"> PAGEREF _Toc19161 \h </w:instrText>
          </w:r>
          <w:r>
            <w:fldChar w:fldCharType="separate"/>
          </w:r>
          <w:r>
            <w:t>25</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"_Toc32736" </w:instrText>
          </w:r>
          <w:r>
            <w:fldChar w:fldCharType="separate"/>
          </w:r>
          <w:r>
            <w:rPr>
              <w:rFonts w:hint="eastAsia" w:ascii="思源黑体 CN Regular" w:hAnsi="思源黑体 CN Regular" w:eastAsia="思源黑体 CN Regular" w:cs="思源黑体 CN Regular"/>
            </w:rPr>
            <w:t>5.1.3 Ascii0处理</w:t>
          </w:r>
          <w:r>
            <w:tab/>
          </w:r>
          <w:r>
            <w:fldChar w:fldCharType="begin"/>
          </w:r>
          <w:r>
            <w:instrText xml:space="preserve"> PAGEREF _Toc32736 \h </w:instrText>
          </w:r>
          <w:r>
            <w:fldChar w:fldCharType="separate"/>
          </w:r>
          <w:r>
            <w:t>27</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"_Toc32410" </w:instrText>
          </w:r>
          <w:r>
            <w:fldChar w:fldCharType="separate"/>
          </w:r>
          <w:r>
            <w:rPr>
              <w:rFonts w:cs="思源黑体 CN Regular"/>
            </w:rPr>
            <w:t xml:space="preserve">5.2 </w:t>
          </w:r>
          <w:r>
            <w:rPr>
              <w:rFonts w:hint="eastAsia"/>
            </w:rPr>
            <w:t>运行迁移作业</w:t>
          </w:r>
          <w:r>
            <w:tab/>
          </w:r>
          <w:r>
            <w:fldChar w:fldCharType="begin"/>
          </w:r>
          <w:r>
            <w:instrText xml:space="preserve"> PAGEREF _Toc32410 \h </w:instrText>
          </w:r>
          <w:r>
            <w:fldChar w:fldCharType="separate"/>
          </w:r>
          <w:r>
            <w:t>29</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"_Toc20845" </w:instrText>
          </w:r>
          <w:r>
            <w:fldChar w:fldCharType="separate"/>
          </w:r>
          <w:r>
            <w:rPr>
              <w:rFonts w:hint="eastAsia" w:ascii="思源黑体 CN Regular" w:hAnsi="思源黑体 CN Regular" w:eastAsia="思源黑体 CN Regular" w:cs="思源黑体 CN Regular"/>
            </w:rPr>
            <w:t>5.2.1 运行评估任务</w:t>
          </w:r>
          <w:r>
            <w:tab/>
          </w:r>
          <w:r>
            <w:fldChar w:fldCharType="begin"/>
          </w:r>
          <w:r>
            <w:instrText xml:space="preserve"> PAGEREF _Toc20845 \h </w:instrText>
          </w:r>
          <w:r>
            <w:fldChar w:fldCharType="separate"/>
          </w:r>
          <w:r>
            <w:t>29</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"_Toc12957" </w:instrText>
          </w:r>
          <w:r>
            <w:fldChar w:fldCharType="separate"/>
          </w:r>
          <w:r>
            <w:rPr>
              <w:rFonts w:hint="eastAsia" w:ascii="思源黑体 CN Regular" w:hAnsi="思源黑体 CN Regular" w:eastAsia="思源黑体 CN Regular" w:cs="思源黑体 CN Regular"/>
            </w:rPr>
            <w:t>5.2.2 运行迁移任务</w:t>
          </w:r>
          <w:r>
            <w:tab/>
          </w:r>
          <w:r>
            <w:fldChar w:fldCharType="begin"/>
          </w:r>
          <w:r>
            <w:instrText xml:space="preserve"> PAGEREF _Toc12957 \h </w:instrText>
          </w:r>
          <w:r>
            <w:fldChar w:fldCharType="separate"/>
          </w:r>
          <w:r>
            <w:t>36</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"_Toc28160" </w:instrText>
          </w:r>
          <w:r>
            <w:fldChar w:fldCharType="separate"/>
          </w:r>
          <w:r>
            <w:rPr>
              <w:rFonts w:hint="eastAsia" w:ascii="思源黑体 CN Regular" w:hAnsi="思源黑体 CN Regular" w:eastAsia="思源黑体 CN Regular" w:cs="思源黑体 CN Regular"/>
            </w:rPr>
            <w:t>5.2.3 运行校验任务</w:t>
          </w:r>
          <w:r>
            <w:tab/>
          </w:r>
          <w:r>
            <w:fldChar w:fldCharType="begin"/>
          </w:r>
          <w:r>
            <w:instrText xml:space="preserve"> PAGEREF _Toc28160 \h </w:instrText>
          </w:r>
          <w:r>
            <w:fldChar w:fldCharType="separate"/>
          </w:r>
          <w:r>
            <w:t>40</w:t>
          </w:r>
          <w:r>
            <w:fldChar w:fldCharType="end"/>
          </w:r>
          <w:r>
            <w:fldChar w:fldCharType="end"/>
          </w:r>
        </w:p>
        <w:p>
          <w:pPr>
            <w:pStyle w:val="11"/>
            <w:tabs>
              <w:tab w:val="right" w:leader="dot" w:pos="8306"/>
            </w:tabs>
            <w:adjustRightInd w:val="0"/>
            <w:snapToGrid w:val="0"/>
            <w:spacing w:line="240" w:lineRule="auto"/>
          </w:pPr>
          <w:r>
            <w:fldChar w:fldCharType="begin"/>
          </w:r>
          <w:r>
            <w:instrText xml:space="preserve"> HYPERLINK \l "_Toc6964" </w:instrText>
          </w:r>
          <w:r>
            <w:fldChar w:fldCharType="separate"/>
          </w:r>
          <w:r>
            <w:rPr>
              <w:rFonts w:hint="eastAsia" w:ascii="思源黑体 CN Regular" w:hAnsi="思源黑体 CN Regular" w:eastAsia="思源黑体 CN Regular" w:cs="思源黑体 CN Regular"/>
            </w:rPr>
            <w:t>5.2.4 运行增量任务</w:t>
          </w:r>
          <w:r>
            <w:tab/>
          </w:r>
          <w:r>
            <w:fldChar w:fldCharType="begin"/>
          </w:r>
          <w:r>
            <w:instrText xml:space="preserve"> PAGEREF _Toc6964 \h </w:instrText>
          </w:r>
          <w:r>
            <w:fldChar w:fldCharType="separate"/>
          </w:r>
          <w:r>
            <w:t>42</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"_Toc16626" </w:instrText>
          </w:r>
          <w:r>
            <w:fldChar w:fldCharType="separate"/>
          </w:r>
          <w:r>
            <w:rPr>
              <w:rFonts w:cs="思源黑体 CN Regular"/>
            </w:rPr>
            <w:t xml:space="preserve">5.3 </w:t>
          </w:r>
          <w:r>
            <w:rPr>
              <w:rFonts w:hint="eastAsia"/>
            </w:rPr>
            <w:t>查看任务报错信息</w:t>
          </w:r>
          <w:r>
            <w:tab/>
          </w:r>
          <w:r>
            <w:fldChar w:fldCharType="begin"/>
          </w:r>
          <w:r>
            <w:instrText xml:space="preserve"> PAGEREF _Toc16626 \h </w:instrText>
          </w:r>
          <w:r>
            <w:fldChar w:fldCharType="separate"/>
          </w:r>
          <w:r>
            <w:t>45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"_Toc9556" </w:instrText>
          </w:r>
          <w:r>
            <w:fldChar w:fldCharType="separate"/>
          </w:r>
          <w:r>
            <w:rPr>
              <w:rFonts w:cs="思源黑体 CN Regular"/>
            </w:rPr>
            <w:t xml:space="preserve">5.4 </w:t>
          </w:r>
          <w:r>
            <w:rPr>
              <w:rFonts w:hint="eastAsia"/>
            </w:rPr>
            <w:t>配置迁移作业</w:t>
          </w:r>
          <w:r>
            <w:tab/>
          </w:r>
          <w:r>
            <w:fldChar w:fldCharType="begin"/>
          </w:r>
          <w:r>
            <w:instrText xml:space="preserve"> PAGEREF _Toc9556 \h </w:instrText>
          </w:r>
          <w:r>
            <w:fldChar w:fldCharType="separate"/>
          </w:r>
          <w:r>
            <w:t>45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"_Toc7752" </w:instrText>
          </w:r>
          <w:r>
            <w:fldChar w:fldCharType="separate"/>
          </w:r>
          <w:r>
            <w:rPr>
              <w:rFonts w:cs="思源黑体 CN Regular"/>
            </w:rPr>
            <w:t xml:space="preserve">5.5 </w:t>
          </w:r>
          <w:r>
            <w:rPr>
              <w:rFonts w:hint="eastAsia"/>
            </w:rPr>
            <w:t>删除迁移作业</w:t>
          </w:r>
          <w:r>
            <w:tab/>
          </w:r>
          <w:r>
            <w:fldChar w:fldCharType="begin"/>
          </w:r>
          <w:r>
            <w:instrText xml:space="preserve"> PAGEREF _Toc7752 \h </w:instrText>
          </w:r>
          <w:r>
            <w:fldChar w:fldCharType="separate"/>
          </w:r>
          <w:r>
            <w:t>45</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"_Toc3153" </w:instrText>
          </w:r>
          <w:r>
            <w:fldChar w:fldCharType="separate"/>
          </w:r>
          <w:r>
            <w:t xml:space="preserve">6 </w:t>
          </w:r>
          <w:r>
            <w:rPr>
              <w:rFonts w:hint="eastAsia"/>
            </w:rPr>
            <w:t>Mapper扫描</w:t>
          </w:r>
          <w:r>
            <w:tab/>
          </w:r>
          <w:r>
            <w:fldChar w:fldCharType="begin"/>
          </w:r>
          <w:r>
            <w:instrText xml:space="preserve"> PAGEREF _Toc3153 \h </w:instrText>
          </w:r>
          <w:r>
            <w:fldChar w:fldCharType="separate"/>
          </w:r>
          <w:r>
            <w:t>45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"_Toc5623" </w:instrText>
          </w:r>
          <w:r>
            <w:fldChar w:fldCharType="separate"/>
          </w:r>
          <w:r>
            <w:rPr>
              <w:rFonts w:cs="思源黑体 CN Regular"/>
            </w:rPr>
            <w:t xml:space="preserve">6.1 </w:t>
          </w:r>
          <w:r>
            <w:rPr>
              <w:rFonts w:hint="eastAsia"/>
            </w:rPr>
            <w:t>功能介绍</w:t>
          </w:r>
          <w:r>
            <w:tab/>
          </w:r>
          <w:r>
            <w:fldChar w:fldCharType="begin"/>
          </w:r>
          <w:r>
            <w:instrText xml:space="preserve"> PAGEREF _Toc5623 \h </w:instrText>
          </w:r>
          <w:r>
            <w:fldChar w:fldCharType="separate"/>
          </w:r>
          <w:r>
            <w:t>45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"_Toc8818" </w:instrText>
          </w:r>
          <w:r>
            <w:fldChar w:fldCharType="separate"/>
          </w:r>
          <w:r>
            <w:rPr>
              <w:rFonts w:cs="思源黑体 CN Regular"/>
            </w:rPr>
            <w:t xml:space="preserve">6.2 </w:t>
          </w:r>
          <w:r>
            <w:rPr>
              <w:rFonts w:hint="eastAsia"/>
            </w:rPr>
            <w:t>使用限制</w:t>
          </w:r>
          <w:r>
            <w:tab/>
          </w:r>
          <w:r>
            <w:fldChar w:fldCharType="begin"/>
          </w:r>
          <w:r>
            <w:instrText xml:space="preserve"> PAGEREF _Toc8818 \h </w:instrText>
          </w:r>
          <w:r>
            <w:fldChar w:fldCharType="separate"/>
          </w:r>
          <w:r>
            <w:t>45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"_Toc21166" </w:instrText>
          </w:r>
          <w:r>
            <w:fldChar w:fldCharType="separate"/>
          </w:r>
          <w:r>
            <w:rPr>
              <w:rFonts w:cs="思源黑体 CN Regular"/>
            </w:rPr>
            <w:t xml:space="preserve">6.3 </w:t>
          </w:r>
          <w:r>
            <w:rPr>
              <w:rFonts w:hint="eastAsia"/>
            </w:rPr>
            <w:t>操作流程</w:t>
          </w:r>
          <w:r>
            <w:tab/>
          </w:r>
          <w:r>
            <w:fldChar w:fldCharType="begin"/>
          </w:r>
          <w:r>
            <w:instrText xml:space="preserve"> PAGEREF _Toc21166 \h </w:instrText>
          </w:r>
          <w:r>
            <w:fldChar w:fldCharType="separate"/>
          </w:r>
          <w:r>
            <w:t>46</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"_Toc2852" </w:instrText>
          </w:r>
          <w:r>
            <w:fldChar w:fldCharType="separate"/>
          </w:r>
          <w:r>
            <w:t xml:space="preserve">7 </w:t>
          </w:r>
          <w:r>
            <w:rPr>
              <w:rFonts w:hint="eastAsia"/>
            </w:rPr>
            <w:t>SQL转换</w:t>
          </w:r>
          <w:r>
            <w:tab/>
          </w:r>
          <w:r>
            <w:fldChar w:fldCharType="begin"/>
          </w:r>
          <w:r>
            <w:instrText xml:space="preserve"> PAGEREF _Toc2852 \h </w:instrText>
          </w:r>
          <w:r>
            <w:fldChar w:fldCharType="separate"/>
          </w:r>
          <w:r>
            <w:t>50</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"_Toc26547" </w:instrText>
          </w:r>
          <w:r>
            <w:fldChar w:fldCharType="separate"/>
          </w:r>
          <w:r>
            <w:t xml:space="preserve">8 </w:t>
          </w:r>
          <w:r>
            <w:rPr>
              <w:rFonts w:hint="eastAsia"/>
            </w:rPr>
            <w:t>迁移规则管理</w:t>
          </w:r>
          <w:r>
            <w:tab/>
          </w:r>
          <w:r>
            <w:fldChar w:fldCharType="begin"/>
          </w:r>
          <w:r>
            <w:instrText xml:space="preserve"> PAGEREF _Toc26547 \h </w:instrText>
          </w:r>
          <w:r>
            <w:fldChar w:fldCharType="separate"/>
          </w:r>
          <w:r>
            <w:t>50</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"_Toc23516" </w:instrText>
          </w:r>
          <w:r>
            <w:fldChar w:fldCharType="separate"/>
          </w:r>
          <w:r>
            <w:rPr>
              <w:rFonts w:cs="思源黑体 CN Regular"/>
            </w:rPr>
            <w:t xml:space="preserve">8.1 </w:t>
          </w:r>
          <w:r>
            <w:rPr>
              <w:rFonts w:hint="eastAsia"/>
            </w:rPr>
            <w:t>新增迁移规则</w:t>
          </w:r>
          <w:r>
            <w:tab/>
          </w:r>
          <w:r>
            <w:fldChar w:fldCharType="begin"/>
          </w:r>
          <w:r>
            <w:instrText xml:space="preserve"> PAGEREF _Toc23516 \h </w:instrText>
          </w:r>
          <w:r>
            <w:fldChar w:fldCharType="separate"/>
          </w:r>
          <w:r>
            <w:t>51</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"_Toc20174" </w:instrText>
          </w:r>
          <w:r>
            <w:fldChar w:fldCharType="separate"/>
          </w:r>
          <w:r>
            <w:rPr>
              <w:rFonts w:cs="思源黑体 CN Regular"/>
            </w:rPr>
            <w:t xml:space="preserve">8.2 </w:t>
          </w:r>
          <w:r>
            <w:rPr>
              <w:rFonts w:hint="eastAsia"/>
            </w:rPr>
            <w:t>校验迁移规则</w:t>
          </w:r>
          <w:r>
            <w:tab/>
          </w:r>
          <w:r>
            <w:fldChar w:fldCharType="begin"/>
          </w:r>
          <w:r>
            <w:instrText xml:space="preserve"> PAGEREF _Toc20174 \h </w:instrText>
          </w:r>
          <w:r>
            <w:fldChar w:fldCharType="separate"/>
          </w:r>
          <w:r>
            <w:t>56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"_Toc228" </w:instrText>
          </w:r>
          <w:r>
            <w:fldChar w:fldCharType="separate"/>
          </w:r>
          <w:r>
            <w:rPr>
              <w:rFonts w:cs="思源黑体 CN Regular"/>
            </w:rPr>
            <w:t xml:space="preserve">8.3 </w:t>
          </w:r>
          <w:r>
            <w:rPr>
              <w:rFonts w:hint="eastAsia"/>
            </w:rPr>
            <w:t>配置迁移规则</w:t>
          </w:r>
          <w:r>
            <w:tab/>
          </w:r>
          <w:r>
            <w:fldChar w:fldCharType="begin"/>
          </w:r>
          <w:r>
            <w:instrText xml:space="preserve"> PAGEREF _Toc228 \h </w:instrText>
          </w:r>
          <w:r>
            <w:fldChar w:fldCharType="separate"/>
          </w:r>
          <w:r>
            <w:t>56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"_Toc7764" </w:instrText>
          </w:r>
          <w:r>
            <w:fldChar w:fldCharType="separate"/>
          </w:r>
          <w:r>
            <w:rPr>
              <w:rFonts w:cs="思源黑体 CN Regular"/>
            </w:rPr>
            <w:t xml:space="preserve">8.4 </w:t>
          </w:r>
          <w:r>
            <w:rPr>
              <w:rFonts w:hint="eastAsia"/>
            </w:rPr>
            <w:t>删除迁移规则</w:t>
          </w:r>
          <w:r>
            <w:tab/>
          </w:r>
          <w:r>
            <w:fldChar w:fldCharType="begin"/>
          </w:r>
          <w:r>
            <w:instrText xml:space="preserve"> PAGEREF _Toc7764 \h </w:instrText>
          </w:r>
          <w:r>
            <w:fldChar w:fldCharType="separate"/>
          </w:r>
          <w:r>
            <w:t>56</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"_Toc28064" </w:instrText>
          </w:r>
          <w:r>
            <w:fldChar w:fldCharType="separate"/>
          </w:r>
          <w:r>
            <w:t xml:space="preserve">9 </w:t>
          </w:r>
          <w:r>
            <w:rPr>
              <w:rFonts w:hint="eastAsia"/>
            </w:rPr>
            <w:t>规则模板管理</w:t>
          </w:r>
          <w:r>
            <w:tab/>
          </w:r>
          <w:r>
            <w:fldChar w:fldCharType="begin"/>
          </w:r>
          <w:r>
            <w:instrText xml:space="preserve"> PAGEREF _Toc28064 \h </w:instrText>
          </w:r>
          <w:r>
            <w:fldChar w:fldCharType="separate"/>
          </w:r>
          <w:r>
            <w:t>57</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"_Toc212" </w:instrText>
          </w:r>
          <w:r>
            <w:fldChar w:fldCharType="separate"/>
          </w:r>
          <w:r>
            <w:rPr>
              <w:rFonts w:cs="思源黑体 CN Regular"/>
            </w:rPr>
            <w:t xml:space="preserve">9.1 </w:t>
          </w:r>
          <w:r>
            <w:rPr>
              <w:rFonts w:hint="eastAsia"/>
            </w:rPr>
            <w:t>新增迁移规则模板</w:t>
          </w:r>
          <w:r>
            <w:tab/>
          </w:r>
          <w:r>
            <w:fldChar w:fldCharType="begin"/>
          </w:r>
          <w:r>
            <w:instrText xml:space="preserve"> PAGEREF _Toc212 \h </w:instrText>
          </w:r>
          <w:r>
            <w:fldChar w:fldCharType="separate"/>
          </w:r>
          <w:r>
            <w:t>57</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"_Toc7198" </w:instrText>
          </w:r>
          <w:r>
            <w:fldChar w:fldCharType="separate"/>
          </w:r>
          <w:r>
            <w:rPr>
              <w:rFonts w:cs="思源黑体 CN Regular"/>
            </w:rPr>
            <w:t xml:space="preserve">9.2 </w:t>
          </w:r>
          <w:r>
            <w:rPr>
              <w:rFonts w:hint="eastAsia"/>
            </w:rPr>
            <w:t>克隆迁移规则模板</w:t>
          </w:r>
          <w:r>
            <w:tab/>
          </w:r>
          <w:r>
            <w:fldChar w:fldCharType="begin"/>
          </w:r>
          <w:r>
            <w:instrText xml:space="preserve"> PAGEREF _Toc7198 \h </w:instrText>
          </w:r>
          <w:r>
            <w:fldChar w:fldCharType="separate"/>
          </w:r>
          <w:r>
            <w:t>58</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"_Toc764" </w:instrText>
          </w:r>
          <w:r>
            <w:fldChar w:fldCharType="separate"/>
          </w:r>
          <w:r>
            <w:rPr>
              <w:rFonts w:cs="思源黑体 CN Regular"/>
            </w:rPr>
            <w:t xml:space="preserve">9.3 </w:t>
          </w:r>
          <w:r>
            <w:rPr>
              <w:rFonts w:hint="eastAsia"/>
            </w:rPr>
            <w:t>配置迁移规则模板</w:t>
          </w:r>
          <w:r>
            <w:tab/>
          </w:r>
          <w:r>
            <w:fldChar w:fldCharType="begin"/>
          </w:r>
          <w:r>
            <w:instrText xml:space="preserve"> PAGEREF _Toc764 \h </w:instrText>
          </w:r>
          <w:r>
            <w:fldChar w:fldCharType="separate"/>
          </w:r>
          <w:r>
            <w:t>59</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"_Toc15843" </w:instrText>
          </w:r>
          <w:r>
            <w:fldChar w:fldCharType="separate"/>
          </w:r>
          <w:r>
            <w:rPr>
              <w:rFonts w:cs="思源黑体 CN Regular"/>
            </w:rPr>
            <w:t xml:space="preserve">9.4 </w:t>
          </w:r>
          <w:r>
            <w:rPr>
              <w:rFonts w:hint="eastAsia"/>
            </w:rPr>
            <w:t>删除迁移规则模板</w:t>
          </w:r>
          <w:r>
            <w:tab/>
          </w:r>
          <w:r>
            <w:fldChar w:fldCharType="begin"/>
          </w:r>
          <w:r>
            <w:instrText xml:space="preserve"> PAGEREF _Toc15843 \h </w:instrText>
          </w:r>
          <w:r>
            <w:fldChar w:fldCharType="separate"/>
          </w:r>
          <w:r>
            <w:t>59</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"_Toc12701" </w:instrText>
          </w:r>
          <w:r>
            <w:fldChar w:fldCharType="separate"/>
          </w:r>
          <w:r>
            <w:t xml:space="preserve">10 </w:t>
          </w:r>
          <w:r>
            <w:rPr>
              <w:rFonts w:hint="eastAsia"/>
            </w:rPr>
            <w:t>系统配置</w:t>
          </w:r>
          <w:r>
            <w:tab/>
          </w:r>
          <w:r>
            <w:fldChar w:fldCharType="begin"/>
          </w:r>
          <w:r>
            <w:instrText xml:space="preserve"> PAGEREF _Toc12701 \h </w:instrText>
          </w:r>
          <w:r>
            <w:fldChar w:fldCharType="separate"/>
          </w:r>
          <w:r>
            <w:t>60</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"_Toc20559" </w:instrText>
          </w:r>
          <w:r>
            <w:fldChar w:fldCharType="separate"/>
          </w:r>
          <w:r>
            <w:rPr>
              <w:rFonts w:cs="思源黑体 CN Regular"/>
            </w:rPr>
            <w:t xml:space="preserve">10.1 </w:t>
          </w:r>
          <w:r>
            <w:rPr>
              <w:rFonts w:hint="eastAsia"/>
            </w:rPr>
            <w:t>作业管理配置</w:t>
          </w:r>
          <w:r>
            <w:tab/>
          </w:r>
          <w:r>
            <w:fldChar w:fldCharType="begin"/>
          </w:r>
          <w:r>
            <w:instrText xml:space="preserve"> PAGEREF _Toc20559 \h </w:instrText>
          </w:r>
          <w:r>
            <w:fldChar w:fldCharType="separate"/>
          </w:r>
          <w:r>
            <w:t>60</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"_Toc4361" </w:instrText>
          </w:r>
          <w:r>
            <w:fldChar w:fldCharType="separate"/>
          </w:r>
          <w:r>
            <w:rPr>
              <w:rFonts w:cs="思源黑体 CN Regular"/>
            </w:rPr>
            <w:t xml:space="preserve">10.2 </w:t>
          </w:r>
          <w:r>
            <w:rPr>
              <w:rFonts w:hint="eastAsia"/>
            </w:rPr>
            <w:t>用户与权限管理</w:t>
          </w:r>
          <w:r>
            <w:tab/>
          </w:r>
          <w:r>
            <w:fldChar w:fldCharType="begin"/>
          </w:r>
          <w:r>
            <w:instrText xml:space="preserve"> PAGEREF _Toc4361 \h </w:instrText>
          </w:r>
          <w:r>
            <w:fldChar w:fldCharType="separate"/>
          </w:r>
          <w:r>
            <w:t>61</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"_Toc6427" </w:instrText>
          </w:r>
          <w:r>
            <w:fldChar w:fldCharType="separate"/>
          </w:r>
          <w:r>
            <w:rPr>
              <w:rFonts w:cs="思源黑体 CN Regular"/>
            </w:rPr>
            <w:t xml:space="preserve">10.3 </w:t>
          </w:r>
          <w:r>
            <w:rPr>
              <w:rFonts w:hint="eastAsia"/>
            </w:rPr>
            <w:t>校验设置</w:t>
          </w:r>
          <w:r>
            <w:tab/>
          </w:r>
          <w:r>
            <w:fldChar w:fldCharType="begin"/>
          </w:r>
          <w:r>
            <w:instrText xml:space="preserve"> PAGEREF _Toc6427 \h </w:instrText>
          </w:r>
          <w:r>
            <w:fldChar w:fldCharType="separate"/>
          </w:r>
          <w:r>
            <w:t>61</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"_Toc25" </w:instrText>
          </w:r>
          <w:r>
            <w:fldChar w:fldCharType="separate"/>
          </w:r>
          <w:r>
            <w:rPr>
              <w:rFonts w:cs="思源黑体 CN Regular"/>
            </w:rPr>
            <w:t xml:space="preserve">10.4 </w:t>
          </w:r>
          <w:r>
            <w:rPr>
              <w:rFonts w:hint="eastAsia"/>
            </w:rPr>
            <w:t>批量抽取 / 装载设置</w:t>
          </w:r>
          <w:r>
            <w:tab/>
          </w:r>
          <w:r>
            <w:fldChar w:fldCharType="begin"/>
          </w:r>
          <w:r>
            <w:instrText xml:space="preserve"> PAGEREF _Toc25 \h </w:instrText>
          </w:r>
          <w:r>
            <w:fldChar w:fldCharType="separate"/>
          </w:r>
          <w:r>
            <w:t>61</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"_Toc29618" </w:instrText>
          </w:r>
          <w:r>
            <w:fldChar w:fldCharType="separate"/>
          </w:r>
          <w:r>
            <w:rPr>
              <w:rFonts w:cs="思源黑体 CN Regular"/>
            </w:rPr>
            <w:t xml:space="preserve">10.5 </w:t>
          </w:r>
          <w:r>
            <w:rPr>
              <w:rFonts w:hint="eastAsia"/>
            </w:rPr>
            <w:t>操作说明</w:t>
          </w:r>
          <w:r>
            <w:tab/>
          </w:r>
          <w:r>
            <w:fldChar w:fldCharType="begin"/>
          </w:r>
          <w:r>
            <w:instrText xml:space="preserve"> PAGEREF _Toc29618 \h </w:instrText>
          </w:r>
          <w:r>
            <w:fldChar w:fldCharType="separate"/>
          </w:r>
          <w:r>
            <w:t>62</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"_Toc27801" </w:instrText>
          </w:r>
          <w:r>
            <w:fldChar w:fldCharType="separate"/>
          </w:r>
          <w:r>
            <w:t xml:space="preserve">11 </w:t>
          </w:r>
          <w:r>
            <w:rPr>
              <w:rFonts w:hint="eastAsia"/>
            </w:rPr>
            <w:t>用户管理</w:t>
          </w:r>
          <w:r>
            <w:tab/>
          </w:r>
          <w:r>
            <w:fldChar w:fldCharType="begin"/>
          </w:r>
          <w:r>
            <w:instrText xml:space="preserve"> PAGEREF _Toc27801 \h </w:instrText>
          </w:r>
          <w:r>
            <w:fldChar w:fldCharType="separate"/>
          </w:r>
          <w:r>
            <w:t>62</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"_Toc24190" </w:instrText>
          </w:r>
          <w:r>
            <w:fldChar w:fldCharType="separate"/>
          </w:r>
          <w:r>
            <w:rPr>
              <w:rFonts w:cs="思源黑体 CN Regular"/>
            </w:rPr>
            <w:t xml:space="preserve">11.1 </w:t>
          </w:r>
          <w:r>
            <w:rPr>
              <w:rFonts w:hint="eastAsia"/>
            </w:rPr>
            <w:t>新建用户</w:t>
          </w:r>
          <w:r>
            <w:tab/>
          </w:r>
          <w:r>
            <w:fldChar w:fldCharType="begin"/>
          </w:r>
          <w:r>
            <w:instrText xml:space="preserve"> PAGEREF _Toc24190 \h </w:instrText>
          </w:r>
          <w:r>
            <w:fldChar w:fldCharType="separate"/>
          </w:r>
          <w:r>
            <w:t>62</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"_Toc11252" </w:instrText>
          </w:r>
          <w:r>
            <w:fldChar w:fldCharType="separate"/>
          </w:r>
          <w:r>
            <w:rPr>
              <w:rFonts w:cs="思源黑体 CN Regular"/>
            </w:rPr>
            <w:t xml:space="preserve">11.2 </w:t>
          </w:r>
          <w:r>
            <w:rPr>
              <w:rFonts w:hint="eastAsia"/>
            </w:rPr>
            <w:t>配置用户</w:t>
          </w:r>
          <w:r>
            <w:tab/>
          </w:r>
          <w:r>
            <w:fldChar w:fldCharType="begin"/>
          </w:r>
          <w:r>
            <w:instrText xml:space="preserve"> PAGEREF _Toc11252 \h </w:instrText>
          </w:r>
          <w:r>
            <w:fldChar w:fldCharType="separate"/>
          </w:r>
          <w:r>
            <w:t>64</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"_Toc28503" </w:instrText>
          </w:r>
          <w:r>
            <w:fldChar w:fldCharType="separate"/>
          </w:r>
          <w:r>
            <w:rPr>
              <w:rFonts w:cs="思源黑体 CN Regular"/>
            </w:rPr>
            <w:t xml:space="preserve">11.3 </w:t>
          </w:r>
          <w:r>
            <w:rPr>
              <w:rFonts w:hint="eastAsia"/>
            </w:rPr>
            <w:t>删除用户</w:t>
          </w:r>
          <w:r>
            <w:tab/>
          </w:r>
          <w:r>
            <w:fldChar w:fldCharType="begin"/>
          </w:r>
          <w:r>
            <w:instrText xml:space="preserve"> PAGEREF _Toc28503 \h </w:instrText>
          </w:r>
          <w:r>
            <w:fldChar w:fldCharType="separate"/>
          </w:r>
          <w:r>
            <w:t>64</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"_Toc8781" </w:instrText>
          </w:r>
          <w:r>
            <w:fldChar w:fldCharType="separate"/>
          </w:r>
          <w:r>
            <w:t xml:space="preserve">12 </w:t>
          </w:r>
          <w:r>
            <w:rPr>
              <w:rFonts w:hint="eastAsia"/>
            </w:rPr>
            <w:t>角色管理</w:t>
          </w:r>
          <w:r>
            <w:tab/>
          </w:r>
          <w:r>
            <w:fldChar w:fldCharType="begin"/>
          </w:r>
          <w:r>
            <w:instrText xml:space="preserve"> PAGEREF _Toc8781 \h </w:instrText>
          </w:r>
          <w:r>
            <w:fldChar w:fldCharType="separate"/>
          </w:r>
          <w:r>
            <w:t>65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"_Toc20665" </w:instrText>
          </w:r>
          <w:r>
            <w:fldChar w:fldCharType="separate"/>
          </w:r>
          <w:r>
            <w:rPr>
              <w:rFonts w:cs="思源黑体 CN Regular"/>
            </w:rPr>
            <w:t xml:space="preserve">12.1 </w:t>
          </w:r>
          <w:r>
            <w:rPr>
              <w:rFonts w:hint="eastAsia"/>
            </w:rPr>
            <w:t>新建角色</w:t>
          </w:r>
          <w:r>
            <w:tab/>
          </w:r>
          <w:r>
            <w:fldChar w:fldCharType="begin"/>
          </w:r>
          <w:r>
            <w:instrText xml:space="preserve"> PAGEREF _Toc20665 \h </w:instrText>
          </w:r>
          <w:r>
            <w:fldChar w:fldCharType="separate"/>
          </w:r>
          <w:r>
            <w:t>65</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"_Toc29557" </w:instrText>
          </w:r>
          <w:r>
            <w:fldChar w:fldCharType="separate"/>
          </w:r>
          <w:r>
            <w:rPr>
              <w:rFonts w:cs="思源黑体 CN Regular"/>
            </w:rPr>
            <w:t xml:space="preserve">12.2 </w:t>
          </w:r>
          <w:r>
            <w:rPr>
              <w:rFonts w:hint="eastAsia"/>
            </w:rPr>
            <w:t>配置角色</w:t>
          </w:r>
          <w:r>
            <w:tab/>
          </w:r>
          <w:r>
            <w:fldChar w:fldCharType="begin"/>
          </w:r>
          <w:r>
            <w:instrText xml:space="preserve"> PAGEREF _Toc29557 \h </w:instrText>
          </w:r>
          <w:r>
            <w:fldChar w:fldCharType="separate"/>
          </w:r>
          <w:r>
            <w:t>66</w:t>
          </w:r>
          <w:r>
            <w:fldChar w:fldCharType="end"/>
          </w:r>
          <w:r>
            <w:fldChar w:fldCharType="end"/>
          </w:r>
        </w:p>
        <w:p>
          <w:pPr>
            <w:pStyle w:val="16"/>
            <w:tabs>
              <w:tab w:val="right" w:leader="dot" w:pos="8306"/>
            </w:tabs>
            <w:adjustRightInd w:val="0"/>
            <w:snapToGrid w:val="0"/>
            <w:spacing w:line="240" w:lineRule="auto"/>
          </w:pPr>
          <w:r>
            <w:fldChar w:fldCharType="begin"/>
          </w:r>
          <w:r>
            <w:instrText xml:space="preserve"> HYPERLINK \l "_Toc13685" </w:instrText>
          </w:r>
          <w:r>
            <w:fldChar w:fldCharType="separate"/>
          </w:r>
          <w:r>
            <w:rPr>
              <w:rFonts w:cs="思源黑体 CN Regular"/>
            </w:rPr>
            <w:t xml:space="preserve">12.3 </w:t>
          </w:r>
          <w:r>
            <w:rPr>
              <w:rFonts w:hint="eastAsia"/>
            </w:rPr>
            <w:t>删除角色</w:t>
          </w:r>
          <w:r>
            <w:tab/>
          </w:r>
          <w:r>
            <w:fldChar w:fldCharType="begin"/>
          </w:r>
          <w:r>
            <w:instrText xml:space="preserve"> PAGEREF _Toc13685 \h </w:instrText>
          </w:r>
          <w:r>
            <w:fldChar w:fldCharType="separate"/>
          </w:r>
          <w:r>
            <w:t>66</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"_Toc5198" </w:instrText>
          </w:r>
          <w:r>
            <w:fldChar w:fldCharType="separate"/>
          </w:r>
          <w:r>
            <w:t xml:space="preserve">13 </w:t>
          </w:r>
          <w:r>
            <w:rPr>
              <w:rFonts w:hint="eastAsia"/>
            </w:rPr>
            <w:t>系统日志获取</w:t>
          </w:r>
          <w:r>
            <w:tab/>
          </w:r>
          <w:r>
            <w:fldChar w:fldCharType="begin"/>
          </w:r>
          <w:r>
            <w:instrText xml:space="preserve"> PAGEREF _Toc5198 \h </w:instrText>
          </w:r>
          <w:r>
            <w:fldChar w:fldCharType="separate"/>
          </w:r>
          <w:r>
            <w:t>66</w:t>
          </w:r>
          <w:r>
            <w:fldChar w:fldCharType="end"/>
          </w:r>
          <w:r>
            <w:fldChar w:fldCharType="end"/>
          </w:r>
        </w:p>
        <w:p>
          <w:pPr>
            <w:pStyle w:val="15"/>
            <w:tabs>
              <w:tab w:val="right" w:leader="dot" w:pos="8306"/>
              <w:tab w:val="clear" w:pos="420"/>
              <w:tab w:val="clear" w:pos="8296"/>
            </w:tabs>
            <w:adjustRightInd w:val="0"/>
            <w:snapToGrid w:val="0"/>
          </w:pPr>
          <w:r>
            <w:fldChar w:fldCharType="begin"/>
          </w:r>
          <w:r>
            <w:instrText xml:space="preserve"> HYPERLINK \l "_Toc24294" </w:instrText>
          </w:r>
          <w:r>
            <w:fldChar w:fldCharType="separate"/>
          </w:r>
          <w:r>
            <w:t xml:space="preserve">14 </w:t>
          </w:r>
          <w:r>
            <w:rPr>
              <w:rFonts w:hint="eastAsia"/>
            </w:rPr>
            <w:t>FAQ</w:t>
          </w:r>
          <w:r>
            <w:tab/>
          </w:r>
          <w:r>
            <w:fldChar w:fldCharType="begin"/>
          </w:r>
          <w:r>
            <w:instrText xml:space="preserve"> PAGEREF _Toc24294 \h </w:instrText>
          </w:r>
          <w:r>
            <w:fldChar w:fldCharType="separate"/>
          </w:r>
          <w:r>
            <w:t>67</w:t>
          </w:r>
          <w:r>
            <w:fldChar w:fldCharType="end"/>
          </w:r>
          <w:r>
            <w:fldChar w:fldCharType="end"/>
          </w:r>
        </w:p>
        <w:p>
          <w:pPr>
            <w:adjustRightInd w:val="0"/>
            <w:snapToGrid w:val="0"/>
            <w:rPr>
              <w:rFonts w:ascii="思源黑体 CN Regular" w:hAnsi="思源黑体 CN Regular" w:eastAsia="思源黑体 CN Regular" w:cs="思源黑体 CN Regular"/>
              <w:b/>
              <w:sz w:val="36"/>
              <w:szCs w:val="36"/>
            </w:rPr>
          </w:pPr>
          <w:r>
            <w:rPr>
              <w:rFonts w:hint="eastAsia" w:ascii="思源黑体 CN Regular" w:hAnsi="思源黑体 CN Regular" w:eastAsia="思源黑体 CN Regular" w:cs="思源黑体 CN Regular"/>
              <w:szCs w:val="21"/>
            </w:rPr>
            <w:fldChar w:fldCharType="end"/>
          </w:r>
        </w:p>
      </w:sdtContent>
    </w:sdt>
    <w:p>
      <w:pPr>
        <w:adjustRightInd w:val="0"/>
        <w:snapToGrid w:val="0"/>
        <w:spacing w:line="300" w:lineRule="auto"/>
        <w:rPr>
          <w:rFonts w:ascii="思源黑体 CN Regular" w:hAnsi="思源黑体 CN Regular" w:eastAsia="思源黑体 CN Regular" w:cs="思源黑体 CN Regular"/>
          <w:b/>
          <w:sz w:val="36"/>
          <w:szCs w:val="36"/>
        </w:rPr>
      </w:pPr>
    </w:p>
    <w:p>
      <w:pPr>
        <w:adjustRightInd w:val="0"/>
        <w:snapToGrid w:val="0"/>
        <w:spacing w:line="300" w:lineRule="auto"/>
        <w:rPr>
          <w:rFonts w:ascii="思源黑体 CN Regular" w:hAnsi="思源黑体 CN Regular" w:eastAsia="思源黑体 CN Regular" w:cs="思源黑体 CN Regular"/>
          <w:b/>
          <w:sz w:val="36"/>
          <w:szCs w:val="36"/>
        </w:rPr>
      </w:pPr>
    </w:p>
    <w:p>
      <w:pPr>
        <w:jc w:val="center"/>
        <w:rPr>
          <w:rFonts w:ascii="思源黑体 CN Regular" w:hAnsi="思源黑体 CN Regular" w:eastAsia="思源黑体 CN Regular" w:cs="思源黑体 CN Regular"/>
          <w:b/>
          <w:bCs/>
          <w:sz w:val="36"/>
          <w:szCs w:val="40"/>
        </w:rPr>
        <w:sectPr>
          <w:headerReference r:id="rId10" w:type="default"/>
          <w:footerReference r:id="rId11" w:type="default"/>
          <w:pgSz w:w="11906" w:h="16838"/>
          <w:pgMar w:top="1440" w:right="1800" w:bottom="1440" w:left="1800" w:header="851" w:footer="992" w:gutter="0"/>
          <w:cols w:space="425" w:num="1"/>
          <w:docGrid w:type="lines" w:linePitch="312" w:charSpace="0"/>
        </w:sectPr>
      </w:pPr>
      <w:bookmarkStart w:id="0" w:name="_Toc22582"/>
    </w:p>
    <w:p>
      <w:pPr>
        <w:jc w:val="center"/>
        <w:rPr>
          <w:rFonts w:ascii="思源黑体 CN Regular" w:hAnsi="思源黑体 CN Regular" w:eastAsia="思源黑体 CN Regular" w:cs="思源黑体 CN Regular"/>
          <w:b/>
          <w:bCs/>
          <w:sz w:val="36"/>
          <w:szCs w:val="40"/>
        </w:rPr>
      </w:pPr>
      <w:r>
        <w:rPr>
          <w:rFonts w:hint="eastAsia" w:ascii="思源黑体 CN Regular" w:hAnsi="思源黑体 CN Regular" w:eastAsia="思源黑体 CN Regular" w:cs="思源黑体 CN Regular"/>
          <w:b/>
          <w:bCs/>
          <w:sz w:val="36"/>
          <w:szCs w:val="40"/>
        </w:rPr>
        <w:t>exBase数据库迁移系统</w:t>
      </w:r>
    </w:p>
    <w:p>
      <w:pPr>
        <w:jc w:val="center"/>
        <w:rPr>
          <w:rFonts w:ascii="思源黑体 CN Regular" w:hAnsi="思源黑体 CN Regular" w:eastAsia="思源黑体 CN Regular" w:cs="思源黑体 CN Regular"/>
          <w:b/>
          <w:bCs/>
          <w:sz w:val="32"/>
          <w:szCs w:val="36"/>
        </w:rPr>
      </w:pPr>
      <w:r>
        <w:rPr>
          <w:rFonts w:hint="eastAsia" w:ascii="思源黑体 CN Regular" w:hAnsi="思源黑体 CN Regular" w:eastAsia="思源黑体 CN Regular" w:cs="思源黑体 CN Regular"/>
          <w:b/>
          <w:bCs/>
          <w:sz w:val="32"/>
          <w:szCs w:val="36"/>
        </w:rPr>
        <w:t>用户操作指南</w:t>
      </w:r>
    </w:p>
    <w:p>
      <w:pPr>
        <w:pStyle w:val="2"/>
        <w:adjustRightInd w:val="0"/>
        <w:snapToGrid w:val="0"/>
        <w:spacing w:line="300" w:lineRule="auto"/>
        <w:ind w:right="210"/>
        <w:rPr>
          <w:rFonts w:ascii="思源黑体 CN Regular" w:hAnsi="思源黑体 CN Regular" w:eastAsia="思源黑体 CN Regular" w:cs="思源黑体 CN Regular"/>
        </w:rPr>
      </w:pPr>
      <w:bookmarkStart w:id="1" w:name="_Toc10410"/>
      <w:r>
        <w:rPr>
          <w:rFonts w:hint="eastAsia" w:ascii="思源黑体 CN Regular" w:hAnsi="思源黑体 CN Regular" w:eastAsia="思源黑体 CN Regular" w:cs="思源黑体 CN Regular"/>
        </w:rPr>
        <w:t>迁移流程说明</w:t>
      </w:r>
      <w:bookmarkEnd w:id="1"/>
    </w:p>
    <w:p>
      <w:pPr>
        <w:pStyle w:val="3"/>
        <w:numPr>
          <w:ilvl w:val="0"/>
          <w:numId w:val="2"/>
        </w:numPr>
        <w:rPr>
          <w:b/>
          <w:bCs/>
          <w:kern w:val="44"/>
          <w:szCs w:val="36"/>
          <w:lang w:eastAsia="zh-CN"/>
        </w:rPr>
      </w:pPr>
      <w:r>
        <w:rPr>
          <w:rFonts w:hint="eastAsia"/>
          <w:b/>
          <w:bCs/>
          <w:kern w:val="44"/>
          <w:szCs w:val="36"/>
          <w:lang w:eastAsia="zh-CN"/>
        </w:rPr>
        <w:t>全量迁移</w:t>
      </w:r>
    </w:p>
    <w:p>
      <w:pPr>
        <w:pStyle w:val="3"/>
        <w:ind w:firstLine="480" w:firstLineChars="200"/>
        <w:rPr>
          <w:kern w:val="2"/>
          <w:lang w:eastAsia="zh-CN"/>
        </w:rPr>
      </w:pPr>
      <w:r>
        <w:rPr>
          <w:rFonts w:hint="eastAsia"/>
          <w:kern w:val="2"/>
          <w:lang w:eastAsia="zh-CN"/>
        </w:rPr>
        <w:t>针对数据量较小或停机窗口时间充裕，可以在停机窗口内完成准备、迁移、校验、应用割接等操作，并留有足够时间进行应用和数据库回切等风险保障手段的场景，可直接使用exBase的全量迁移进行一次性的离线数据库迁移，迁移过程中需要停止应用运行，让数据库处于静止状态。</w:t>
      </w:r>
    </w:p>
    <w:p>
      <w:pPr>
        <w:pStyle w:val="3"/>
        <w:ind w:firstLine="480" w:firstLineChars="200"/>
        <w:rPr>
          <w:kern w:val="2"/>
          <w:lang w:eastAsia="zh-CN"/>
        </w:rPr>
      </w:pPr>
      <w:r>
        <w:rPr>
          <w:rFonts w:hint="eastAsia"/>
          <w:kern w:val="2"/>
          <w:lang w:eastAsia="zh-CN"/>
        </w:rPr>
        <w:t>全量迁移流程如下：</w:t>
      </w:r>
    </w:p>
    <w:p>
      <w:pPr>
        <w:pStyle w:val="3"/>
        <w:jc w:val="center"/>
        <w:rPr>
          <w:kern w:val="2"/>
          <w:szCs w:val="21"/>
          <w:lang w:eastAsia="zh-CN"/>
        </w:rPr>
      </w:pPr>
      <w:r>
        <w:rPr>
          <w:kern w:val="2"/>
          <w:szCs w:val="21"/>
          <w:lang w:eastAsia="zh-CN"/>
        </w:rPr>
        <w:drawing>
          <wp:inline distT="0" distB="0" distL="114300" distR="114300">
            <wp:extent cx="4538345" cy="555625"/>
            <wp:effectExtent l="0" t="0" r="3175" b="8255"/>
            <wp:docPr id="39" name="图片 39"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标题-2"/>
                    <pic:cNvPicPr>
                      <a:picLocks noChangeAspect="1"/>
                    </pic:cNvPicPr>
                  </pic:nvPicPr>
                  <pic:blipFill>
                    <a:blip r:embed="rId15"/>
                    <a:stretch>
                      <a:fillRect/>
                    </a:stretch>
                  </pic:blipFill>
                  <pic:spPr>
                    <a:xfrm>
                      <a:off x="0" y="0"/>
                      <a:ext cx="4538345" cy="555625"/>
                    </a:xfrm>
                    <a:prstGeom prst="rect">
                      <a:avLst/>
                    </a:prstGeom>
                  </pic:spPr>
                </pic:pic>
              </a:graphicData>
            </a:graphic>
          </wp:inline>
        </w:drawing>
      </w:r>
    </w:p>
    <w:p>
      <w:pPr>
        <w:pStyle w:val="3"/>
        <w:rPr>
          <w:kern w:val="2"/>
          <w:szCs w:val="21"/>
          <w:lang w:eastAsia="zh-CN"/>
        </w:rPr>
      </w:pP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0"/>
        <w:gridCol w:w="5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shd w:val="clear" w:color="auto" w:fill="D7D7D7" w:themeFill="background1" w:themeFillShade="D8"/>
          </w:tcPr>
          <w:p>
            <w:pPr>
              <w:adjustRightInd w:val="0"/>
              <w:snapToGrid w:val="0"/>
              <w:rPr>
                <w:rFonts w:ascii="思源黑体 CN Regular" w:hAnsi="思源黑体 CN Regular" w:eastAsia="思源黑体 CN Regular" w:cs="思源黑体 CN Regular"/>
                <w:b/>
                <w:bCs/>
                <w:szCs w:val="21"/>
              </w:rPr>
            </w:pPr>
            <w:r>
              <w:rPr>
                <w:rFonts w:hint="eastAsia" w:ascii="思源黑体 CN Regular" w:hAnsi="思源黑体 CN Regular" w:eastAsia="思源黑体 CN Regular" w:cs="思源黑体 CN Regular"/>
                <w:b/>
                <w:bCs/>
                <w:szCs w:val="21"/>
              </w:rPr>
              <w:t>操作步骤</w:t>
            </w:r>
          </w:p>
        </w:tc>
        <w:tc>
          <w:tcPr>
            <w:tcW w:w="5329" w:type="dxa"/>
            <w:shd w:val="clear" w:color="auto" w:fill="D7D7D7" w:themeFill="background1" w:themeFillShade="D8"/>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b/>
                <w:bCs/>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步骤1：用户授权</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给源库和目标库使用的数据库连接用户授于迁移所需使用的数据库权限。操作步骤详见：</w:t>
            </w:r>
            <w:r>
              <w:fldChar w:fldCharType="begin"/>
            </w:r>
            <w:r>
              <w:instrText xml:space="preserve"> HYPERLINK \l "_数据源连接用户权限" </w:instrText>
            </w:r>
            <w:r>
              <w:fldChar w:fldCharType="separate"/>
            </w:r>
            <w:r>
              <w:rPr>
                <w:rStyle w:val="25"/>
                <w:rFonts w:hint="eastAsia" w:ascii="思源黑体 CN Regular" w:hAnsi="思源黑体 CN Regular" w:eastAsia="思源黑体 CN Regular" w:cs="思源黑体 CN Regular"/>
                <w:szCs w:val="21"/>
              </w:rPr>
              <w:t>授予数据源连接用户权限</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步骤2：创建数据源</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在数据源管理模块中添加迁移的源库与目标库。操作步骤详见：</w:t>
            </w:r>
            <w:r>
              <w:fldChar w:fldCharType="begin"/>
            </w:r>
            <w:r>
              <w:instrText xml:space="preserve"> HYPERLINK \l "_新建数据源" </w:instrText>
            </w:r>
            <w:r>
              <w:fldChar w:fldCharType="separate"/>
            </w:r>
            <w:r>
              <w:rPr>
                <w:rStyle w:val="25"/>
                <w:rFonts w:hint="eastAsia" w:ascii="思源黑体 CN Regular" w:hAnsi="思源黑体 CN Regular" w:eastAsia="思源黑体 CN Regular" w:cs="思源黑体 CN Regular"/>
                <w:szCs w:val="21"/>
              </w:rPr>
              <w:t>新建数据源</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步骤3：设置迁移规则（可选）</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根据业务需求或迁移需求，配置迁移规则。用户可以在“</w:t>
            </w:r>
            <w:r>
              <w:fldChar w:fldCharType="begin"/>
            </w:r>
            <w:r>
              <w:instrText xml:space="preserve"> HYPERLINK \l "_迁移规则管理" </w:instrText>
            </w:r>
            <w:r>
              <w:fldChar w:fldCharType="separate"/>
            </w:r>
            <w:r>
              <w:rPr>
                <w:rStyle w:val="25"/>
                <w:rFonts w:hint="eastAsia" w:ascii="思源黑体 CN Regular" w:hAnsi="思源黑体 CN Regular" w:eastAsia="思源黑体 CN Regular" w:cs="思源黑体 CN Regular"/>
                <w:szCs w:val="21"/>
              </w:rPr>
              <w:t>迁移规则管理</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”中新建、配置和删除规则。</w:t>
            </w:r>
          </w:p>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每种数据库都有默认启用的迁移规则模板，用户也可以在“</w:t>
            </w:r>
            <w:r>
              <w:fldChar w:fldCharType="begin"/>
            </w:r>
            <w:r>
              <w:instrText xml:space="preserve"> HYPERLINK \l "_规则模板管理" </w:instrText>
            </w:r>
            <w:r>
              <w:fldChar w:fldCharType="separate"/>
            </w:r>
            <w:r>
              <w:rPr>
                <w:rStyle w:val="25"/>
                <w:rFonts w:hint="eastAsia" w:ascii="思源黑体 CN Regular" w:hAnsi="思源黑体 CN Regular" w:eastAsia="思源黑体 CN Regular" w:cs="思源黑体 CN Regular"/>
                <w:szCs w:val="21"/>
              </w:rPr>
              <w:t>规则模板管理</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”中新建、克隆、配置和删除这些模板。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步骤4：创建迁移任务</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创建迁移任务共分为三步：命名配置作业、选择对象、作业配置。创建流程详见：</w:t>
            </w:r>
            <w:r>
              <w:fldChar w:fldCharType="begin"/>
            </w:r>
            <w:r>
              <w:instrText xml:space="preserve"> HYPERLINK \l "_新建迁移作业" </w:instrText>
            </w:r>
            <w:r>
              <w:fldChar w:fldCharType="separate"/>
            </w:r>
            <w:r>
              <w:rPr>
                <w:rStyle w:val="25"/>
                <w:rFonts w:hint="eastAsia" w:ascii="思源黑体 CN Regular" w:hAnsi="思源黑体 CN Regular" w:eastAsia="思源黑体 CN Regular" w:cs="思源黑体 CN Regular"/>
                <w:szCs w:val="21"/>
              </w:rPr>
              <w:t>新建迁移作业</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步骤5：运行迁移任务</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运行迁移任务共分为三步：评估、迁移、校验。操作步骤详见：</w:t>
            </w:r>
            <w:r>
              <w:fldChar w:fldCharType="begin"/>
            </w:r>
            <w:r>
              <w:instrText xml:space="preserve"> HYPERLINK \l "_运行评估任务" </w:instrText>
            </w:r>
            <w:r>
              <w:fldChar w:fldCharType="separate"/>
            </w:r>
            <w:r>
              <w:rPr>
                <w:rStyle w:val="25"/>
                <w:rFonts w:hint="eastAsia" w:ascii="思源黑体 CN Regular" w:hAnsi="思源黑体 CN Regular" w:eastAsia="思源黑体 CN Regular" w:cs="思源黑体 CN Regular"/>
                <w:szCs w:val="21"/>
              </w:rPr>
              <w:t>运行评估任务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r>
              <w:fldChar w:fldCharType="begin"/>
            </w:r>
            <w:r>
              <w:instrText xml:space="preserve"> HYPERLINK \l "_运行迁移任务" </w:instrText>
            </w:r>
            <w:r>
              <w:fldChar w:fldCharType="separate"/>
            </w:r>
            <w:r>
              <w:rPr>
                <w:rStyle w:val="25"/>
                <w:rFonts w:hint="eastAsia" w:ascii="思源黑体 CN Regular" w:hAnsi="思源黑体 CN Regular" w:eastAsia="思源黑体 CN Regular" w:cs="思源黑体 CN Regular"/>
                <w:szCs w:val="21"/>
              </w:rPr>
              <w:t>运行迁移任务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r>
              <w:fldChar w:fldCharType="begin"/>
            </w:r>
            <w:r>
              <w:instrText xml:space="preserve"> HYPERLINK \l "_运行校验任务" </w:instrText>
            </w:r>
            <w:r>
              <w:fldChar w:fldCharType="separate"/>
            </w:r>
            <w:r>
              <w:rPr>
                <w:rStyle w:val="25"/>
                <w:rFonts w:hint="eastAsia" w:ascii="思源黑体 CN Regular" w:hAnsi="思源黑体 CN Regular" w:eastAsia="思源黑体 CN Regular" w:cs="思源黑体 CN Regular"/>
                <w:szCs w:val="21"/>
              </w:rPr>
              <w:t>运行校验任务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bl>
    <w:p>
      <w:pPr>
        <w:pStyle w:val="3"/>
        <w:rPr>
          <w:kern w:val="2"/>
          <w:szCs w:val="21"/>
          <w:lang w:eastAsia="zh-CN"/>
        </w:rPr>
      </w:pPr>
    </w:p>
    <w:p>
      <w:pPr>
        <w:pStyle w:val="3"/>
        <w:numPr>
          <w:ilvl w:val="0"/>
          <w:numId w:val="2"/>
        </w:numPr>
        <w:rPr>
          <w:b/>
          <w:bCs/>
          <w:kern w:val="44"/>
          <w:szCs w:val="36"/>
          <w:lang w:eastAsia="zh-CN"/>
        </w:rPr>
      </w:pPr>
      <w:r>
        <w:rPr>
          <w:rFonts w:hint="eastAsia"/>
          <w:b/>
          <w:bCs/>
          <w:kern w:val="44"/>
          <w:szCs w:val="36"/>
          <w:lang w:eastAsia="zh-CN"/>
        </w:rPr>
        <w:t>增量迁移</w:t>
      </w:r>
    </w:p>
    <w:p>
      <w:pPr>
        <w:pStyle w:val="3"/>
        <w:ind w:firstLine="480" w:firstLineChars="200"/>
        <w:rPr>
          <w:kern w:val="2"/>
          <w:lang w:eastAsia="zh-CN"/>
        </w:rPr>
      </w:pPr>
      <w:r>
        <w:rPr>
          <w:rFonts w:hint="eastAsia"/>
          <w:kern w:val="2"/>
          <w:lang w:eastAsia="zh-CN"/>
        </w:rPr>
        <w:t>针对数据量较大或停机窗口时间较短的数据库迁移场景，可以通过结合全量迁移和增量同步功能进行持续的数据同步，直到源数据库与目标数据库的数据差异在可接受范围内，再停止业务进入停机窗口，进行数据校验和应用割接等操作。全量迁移和增量迁移过程中不需要停止应用。</w:t>
      </w:r>
    </w:p>
    <w:p>
      <w:pPr>
        <w:pStyle w:val="3"/>
        <w:ind w:firstLine="480" w:firstLineChars="200"/>
        <w:rPr>
          <w:kern w:val="2"/>
          <w:lang w:eastAsia="zh-CN"/>
        </w:rPr>
      </w:pPr>
      <w:r>
        <w:rPr>
          <w:rFonts w:hint="eastAsia"/>
          <w:kern w:val="2"/>
          <w:lang w:eastAsia="zh-CN"/>
        </w:rPr>
        <w:t>增量迁移完整迁移流程如下：</w:t>
      </w:r>
    </w:p>
    <w:p>
      <w:pPr>
        <w:pStyle w:val="3"/>
        <w:jc w:val="both"/>
        <w:rPr>
          <w:lang w:eastAsia="zh-CN"/>
        </w:rPr>
      </w:pPr>
      <w:r>
        <w:rPr>
          <w:lang w:eastAsia="zh-CN"/>
        </w:rPr>
        <w:drawing>
          <wp:inline distT="0" distB="0" distL="114300" distR="114300">
            <wp:extent cx="5341620" cy="419735"/>
            <wp:effectExtent l="0" t="0" r="7620" b="0"/>
            <wp:docPr id="65" name="图片 6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标题-1"/>
                    <pic:cNvPicPr>
                      <a:picLocks noChangeAspect="1"/>
                    </pic:cNvPicPr>
                  </pic:nvPicPr>
                  <pic:blipFill>
                    <a:blip r:embed="rId16"/>
                    <a:stretch>
                      <a:fillRect/>
                    </a:stretch>
                  </pic:blipFill>
                  <pic:spPr>
                    <a:xfrm>
                      <a:off x="0" y="0"/>
                      <a:ext cx="5341620" cy="419735"/>
                    </a:xfrm>
                    <a:prstGeom prst="rect">
                      <a:avLst/>
                    </a:prstGeom>
                  </pic:spPr>
                </pic:pic>
              </a:graphicData>
            </a:graphic>
          </wp:inline>
        </w:drawing>
      </w:r>
    </w:p>
    <w:p>
      <w:pPr>
        <w:pStyle w:val="3"/>
        <w:jc w:val="both"/>
        <w:rPr>
          <w:lang w:eastAsia="zh-CN"/>
        </w:rPr>
      </w:pP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0"/>
        <w:gridCol w:w="5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shd w:val="clear" w:color="auto" w:fill="D7D7D7" w:themeFill="background1" w:themeFillShade="D8"/>
          </w:tcPr>
          <w:p>
            <w:pPr>
              <w:adjustRightInd w:val="0"/>
              <w:snapToGrid w:val="0"/>
              <w:rPr>
                <w:rFonts w:ascii="思源黑体 CN Regular" w:hAnsi="思源黑体 CN Regular" w:eastAsia="思源黑体 CN Regular" w:cs="思源黑体 CN Regular"/>
                <w:b/>
                <w:bCs/>
                <w:szCs w:val="21"/>
              </w:rPr>
            </w:pPr>
            <w:r>
              <w:rPr>
                <w:rFonts w:hint="eastAsia" w:ascii="思源黑体 CN Regular" w:hAnsi="思源黑体 CN Regular" w:eastAsia="思源黑体 CN Regular" w:cs="思源黑体 CN Regular"/>
                <w:b/>
                <w:bCs/>
                <w:szCs w:val="21"/>
              </w:rPr>
              <w:t>操作步骤</w:t>
            </w:r>
          </w:p>
        </w:tc>
        <w:tc>
          <w:tcPr>
            <w:tcW w:w="5329" w:type="dxa"/>
            <w:shd w:val="clear" w:color="auto" w:fill="D7D7D7" w:themeFill="background1" w:themeFillShade="D8"/>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b/>
                <w:bCs/>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步骤1：用户授权</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给源库和目标库使用的数据库连接用户授于迁移所需使用的数据库权限。操作步骤详见：</w:t>
            </w:r>
            <w:r>
              <w:fldChar w:fldCharType="begin"/>
            </w:r>
            <w:r>
              <w:instrText xml:space="preserve"> HYPERLINK \l "_数据源连接用户权限" </w:instrText>
            </w:r>
            <w:r>
              <w:fldChar w:fldCharType="separate"/>
            </w:r>
            <w:r>
              <w:rPr>
                <w:rStyle w:val="25"/>
                <w:rFonts w:hint="eastAsia" w:ascii="思源黑体 CN Regular" w:hAnsi="思源黑体 CN Regular" w:eastAsia="思源黑体 CN Regular" w:cs="思源黑体 CN Regular"/>
                <w:szCs w:val="21"/>
              </w:rPr>
              <w:t>授予数据源连接用户权限</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步骤2：增量前置步骤</w:t>
            </w:r>
          </w:p>
        </w:tc>
        <w:tc>
          <w:tcPr>
            <w:tcW w:w="5329" w:type="dxa"/>
          </w:tcPr>
          <w:p>
            <w:pPr>
              <w:adjustRightInd w:val="0"/>
              <w:snapToGrid w:val="0"/>
              <w:rPr>
                <w:rFonts w:ascii="思源黑体 CN Regular" w:hAnsi="思源黑体 CN Regular" w:cs="思源黑体 CN Regular"/>
                <w:szCs w:val="21"/>
              </w:rPr>
            </w:pPr>
            <w:r>
              <w:rPr>
                <w:rFonts w:hint="eastAsia" w:ascii="思源黑体 CN Regular" w:hAnsi="思源黑体 CN Regular" w:eastAsia="思源黑体 CN Regular" w:cs="思源黑体 CN Regular"/>
              </w:rPr>
              <w:t>启用增量迁移功能前，需要操作相应的增量前置步骤。操作步骤详见： 《exBase启用增量迁移前置步骤》。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步骤3：创建数据源</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在数据源管理模块中添加迁移的源库与目标库。操作步骤详见：</w:t>
            </w:r>
            <w:r>
              <w:fldChar w:fldCharType="begin"/>
            </w:r>
            <w:r>
              <w:instrText xml:space="preserve"> HYPERLINK \l "_新建数据源" </w:instrText>
            </w:r>
            <w:r>
              <w:fldChar w:fldCharType="separate"/>
            </w:r>
            <w:r>
              <w:rPr>
                <w:rStyle w:val="25"/>
                <w:rFonts w:hint="eastAsia" w:ascii="思源黑体 CN Regular" w:hAnsi="思源黑体 CN Regular" w:eastAsia="思源黑体 CN Regular" w:cs="思源黑体 CN Regular"/>
                <w:szCs w:val="21"/>
              </w:rPr>
              <w:t>新建数据源</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步骤4：设置迁移规则（可选）</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根据业务需求或迁移需求，配置迁移规则。用户可以在“</w:t>
            </w:r>
            <w:r>
              <w:fldChar w:fldCharType="begin"/>
            </w:r>
            <w:r>
              <w:instrText xml:space="preserve"> HYPERLINK \l "_迁移规则管理" </w:instrText>
            </w:r>
            <w:r>
              <w:fldChar w:fldCharType="separate"/>
            </w:r>
            <w:r>
              <w:rPr>
                <w:rStyle w:val="25"/>
                <w:rFonts w:hint="eastAsia" w:ascii="思源黑体 CN Regular" w:hAnsi="思源黑体 CN Regular" w:eastAsia="思源黑体 CN Regular" w:cs="思源黑体 CN Regular"/>
                <w:szCs w:val="21"/>
              </w:rPr>
              <w:t>迁移规则管理</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”中新建、配置和删除规则。</w:t>
            </w:r>
          </w:p>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每种数据库都有默认启用的最佳迁移规则模板，在任务配置过程中系统将会根据源库和目标库类型及版本进行最佳规则模板的匹配。用户可以直接使用相应的默认模板，也可以在“</w:t>
            </w:r>
            <w:r>
              <w:fldChar w:fldCharType="begin"/>
            </w:r>
            <w:r>
              <w:instrText xml:space="preserve"> HYPERLINK \l "_规则模板管理" </w:instrText>
            </w:r>
            <w:r>
              <w:fldChar w:fldCharType="separate"/>
            </w:r>
            <w:r>
              <w:rPr>
                <w:rStyle w:val="25"/>
                <w:rFonts w:hint="eastAsia" w:ascii="思源黑体 CN Regular" w:hAnsi="思源黑体 CN Regular" w:eastAsia="思源黑体 CN Regular" w:cs="思源黑体 CN Regular"/>
                <w:szCs w:val="21"/>
              </w:rPr>
              <w:t>规则模板管理</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”中新建、克隆、配置和删除这些模板。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步骤5：创建迁移任务</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创建迁移任务共分为三步：命名配置作业、选择对象、作业配置。创建流程详见：</w:t>
            </w:r>
            <w:r>
              <w:fldChar w:fldCharType="begin"/>
            </w:r>
            <w:r>
              <w:instrText xml:space="preserve"> HYPERLINK \l "_新建迁移作业" </w:instrText>
            </w:r>
            <w:r>
              <w:fldChar w:fldCharType="separate"/>
            </w:r>
            <w:r>
              <w:rPr>
                <w:rStyle w:val="25"/>
                <w:rFonts w:hint="eastAsia" w:ascii="思源黑体 CN Regular" w:hAnsi="思源黑体 CN Regular" w:eastAsia="思源黑体 CN Regular" w:cs="思源黑体 CN Regular"/>
                <w:szCs w:val="21"/>
              </w:rPr>
              <w:t>新建迁移作业</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步骤6：运行全量迁移</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运行全量迁移任务。操作步骤详见：</w:t>
            </w:r>
            <w:r>
              <w:fldChar w:fldCharType="begin"/>
            </w:r>
            <w:r>
              <w:instrText xml:space="preserve"> HYPERLINK \l "_运行迁移任务" </w:instrText>
            </w:r>
            <w:r>
              <w:fldChar w:fldCharType="separate"/>
            </w:r>
            <w:r>
              <w:rPr>
                <w:rStyle w:val="25"/>
                <w:rFonts w:hint="eastAsia" w:ascii="思源黑体 CN Regular" w:hAnsi="思源黑体 CN Regular" w:eastAsia="思源黑体 CN Regular" w:cs="思源黑体 CN Regular"/>
                <w:szCs w:val="21"/>
              </w:rPr>
              <w:t>运行迁移任务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步骤7：运行增量迁移</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增量迁移分为正向增量和反向增量。运行增量迁移任务的操作步骤详见：</w:t>
            </w:r>
            <w:r>
              <w:fldChar w:fldCharType="begin"/>
            </w:r>
            <w:r>
              <w:instrText xml:space="preserve"> HYPERLINK \l "_运行增量任务" </w:instrText>
            </w:r>
            <w:r>
              <w:fldChar w:fldCharType="separate"/>
            </w:r>
            <w:r>
              <w:rPr>
                <w:rStyle w:val="25"/>
                <w:rFonts w:hint="eastAsia" w:ascii="思源黑体 CN Regular" w:hAnsi="思源黑体 CN Regular" w:eastAsia="思源黑体 CN Regular" w:cs="思源黑体 CN Regular"/>
                <w:szCs w:val="21"/>
              </w:rPr>
              <w:t>运行增量任务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0"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步骤8：运行数据校验</w:t>
            </w:r>
          </w:p>
        </w:tc>
        <w:tc>
          <w:tcPr>
            <w:tcW w:w="5329" w:type="dxa"/>
          </w:tcPr>
          <w:p>
            <w:pPr>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完成迁移任务后，通过运行校验任务，检测迁移前后的数据一致性。操作步骤详见：</w:t>
            </w:r>
            <w:r>
              <w:fldChar w:fldCharType="begin"/>
            </w:r>
            <w:r>
              <w:instrText xml:space="preserve"> HYPERLINK \l "_运行校验任务" </w:instrText>
            </w:r>
            <w:r>
              <w:fldChar w:fldCharType="separate"/>
            </w:r>
            <w:r>
              <w:rPr>
                <w:rStyle w:val="25"/>
                <w:rFonts w:hint="eastAsia" w:ascii="思源黑体 CN Regular" w:hAnsi="思源黑体 CN Regular" w:eastAsia="思源黑体 CN Regular" w:cs="思源黑体 CN Regular"/>
                <w:szCs w:val="21"/>
              </w:rPr>
              <w:t>运行校验任务</w:t>
            </w:r>
            <w:r>
              <w:rPr>
                <w:rStyle w:val="25"/>
                <w:rFonts w:hint="eastAsia" w:ascii="思源黑体 CN Regular" w:hAnsi="思源黑体 CN Regular" w:eastAsia="思源黑体 CN Regular" w:cs="思源黑体 CN Regular"/>
                <w:szCs w:val="21"/>
              </w:rPr>
              <w:fldChar w:fldCharType="end"/>
            </w:r>
            <w:r>
              <w:rPr>
                <w:rFonts w:hint="eastAsia" w:ascii="思源黑体 CN Regular" w:hAnsi="思源黑体 CN Regular" w:eastAsia="思源黑体 CN Regular" w:cs="思源黑体 CN Regular"/>
                <w:szCs w:val="21"/>
              </w:rPr>
              <w:t>。</w:t>
            </w:r>
          </w:p>
        </w:tc>
      </w:tr>
    </w:tbl>
    <w:p>
      <w:pPr>
        <w:pStyle w:val="3"/>
        <w:rPr>
          <w:lang w:eastAsia="zh-CN"/>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2" w:name="_Toc22669"/>
      <w:bookmarkStart w:id="3" w:name="_数据源连接用户权限"/>
      <w:r>
        <w:rPr>
          <w:rFonts w:hint="eastAsia" w:ascii="思源黑体 CN Regular" w:hAnsi="思源黑体 CN Regular" w:eastAsia="思源黑体 CN Regular" w:cs="思源黑体 CN Regular"/>
        </w:rPr>
        <w:t>数据源连接用户权限</w:t>
      </w:r>
      <w:bookmarkEnd w:id="2"/>
    </w:p>
    <w:bookmarkEnd w:id="3"/>
    <w:tbl>
      <w:tblPr>
        <w:tblStyle w:val="22"/>
        <w:tblW w:w="8611"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7"/>
        <w:gridCol w:w="2058"/>
        <w:gridCol w:w="5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blHeader/>
        </w:trPr>
        <w:tc>
          <w:tcPr>
            <w:tcW w:w="106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任务类型</w:t>
            </w:r>
          </w:p>
        </w:tc>
        <w:tc>
          <w:tcPr>
            <w:tcW w:w="2058"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迁移源库权限要求</w:t>
            </w:r>
          </w:p>
        </w:tc>
        <w:tc>
          <w:tcPr>
            <w:tcW w:w="5486"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迁移目标库权限要求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评估</w:t>
            </w:r>
          </w:p>
        </w:tc>
        <w:tc>
          <w:tcPr>
            <w:tcW w:w="205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获取DDL的权限</w:t>
            </w:r>
          </w:p>
        </w:tc>
        <w:tc>
          <w:tcPr>
            <w:tcW w:w="5486" w:type="dxa"/>
          </w:tcPr>
          <w:p>
            <w:pPr>
              <w:widowControl/>
              <w:adjustRightInd w:val="0"/>
              <w:snapToGrid w:val="0"/>
              <w:rPr>
                <w:rFonts w:ascii="思源黑体 CN Regular" w:hAnsi="思源黑体 CN Regular" w:eastAsia="思源黑体 CN Regular" w:cs="思源黑体 CN Regular"/>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w:t>
            </w:r>
          </w:p>
        </w:tc>
        <w:tc>
          <w:tcPr>
            <w:tcW w:w="205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获取DDL的权限</w:t>
            </w:r>
          </w:p>
        </w:tc>
        <w:tc>
          <w:tcPr>
            <w:tcW w:w="548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创建对象权限/写数据权限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校验</w:t>
            </w:r>
          </w:p>
        </w:tc>
        <w:tc>
          <w:tcPr>
            <w:tcW w:w="205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 any table</w:t>
            </w:r>
          </w:p>
        </w:tc>
        <w:tc>
          <w:tcPr>
            <w:tcW w:w="548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 any table</w:t>
            </w:r>
          </w:p>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目标库为PostgreSQL/Vastbase E100/Vastbase G100时，目标库还需要以下权限：</w:t>
            </w:r>
          </w:p>
          <w:p>
            <w:pPr>
              <w:widowControl/>
              <w:numPr>
                <w:ilvl w:val="0"/>
                <w:numId w:val="3"/>
              </w:numPr>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创建表的权限。</w:t>
            </w:r>
          </w:p>
          <w:p>
            <w:pPr>
              <w:widowControl/>
              <w:numPr>
                <w:ilvl w:val="0"/>
                <w:numId w:val="3"/>
              </w:numPr>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pljava扩展模块加载的所有函数的使用权限。</w:t>
            </w:r>
          </w:p>
        </w:tc>
      </w:tr>
    </w:tbl>
    <w:p>
      <w:pPr>
        <w:pStyle w:val="3"/>
        <w:rPr>
          <w:b/>
          <w:bCs/>
          <w:color w:val="FF0000"/>
          <w:kern w:val="2"/>
          <w:lang w:eastAsia="zh-CN"/>
        </w:rPr>
      </w:pPr>
    </w:p>
    <w:p>
      <w:pPr>
        <w:pStyle w:val="3"/>
        <w:rPr>
          <w:kern w:val="2"/>
          <w:lang w:eastAsia="zh-CN"/>
        </w:rPr>
      </w:pPr>
      <w:r>
        <w:rPr>
          <w:rFonts w:hint="eastAsia"/>
          <w:kern w:val="2"/>
          <w:lang w:eastAsia="zh-CN"/>
        </w:rPr>
        <w:t>说明：目标库的权限，需要根据迁移对象分配，DDL权限列表中对象非强制要求分配，要迁移什么类型的对象，就要有该类对象的创建权限。如需迁移数据则需要授予“写数据权限”。</w:t>
      </w:r>
    </w:p>
    <w:p>
      <w:pPr>
        <w:pStyle w:val="4"/>
        <w:ind w:left="567" w:right="210"/>
      </w:pPr>
      <w:bookmarkStart w:id="4" w:name="_Toc5059"/>
      <w:r>
        <w:rPr>
          <w:rFonts w:hint="eastAsia"/>
        </w:rPr>
        <w:t>Oracle数据源</w:t>
      </w:r>
      <w:bookmarkEnd w:id="4"/>
    </w:p>
    <w:p>
      <w:pPr>
        <w:numPr>
          <w:ilvl w:val="0"/>
          <w:numId w:val="4"/>
        </w:numPr>
        <w:ind w:right="210" w:rightChars="100"/>
        <w:rPr>
          <w:rFonts w:ascii="思源黑体 CN Regular" w:hAnsi="思源黑体 CN Regular" w:eastAsia="思源黑体 CN Regular" w:cs="思源黑体 CN Regular"/>
          <w:b/>
          <w:bCs/>
          <w:sz w:val="24"/>
          <w:szCs w:val="44"/>
        </w:rPr>
      </w:pPr>
      <w:bookmarkStart w:id="5" w:name="_Toc19337_WPSOffice_Level2"/>
      <w:r>
        <w:rPr>
          <w:rFonts w:hint="eastAsia" w:ascii="思源黑体 CN Regular" w:hAnsi="思源黑体 CN Regular" w:eastAsia="思源黑体 CN Regular" w:cs="思源黑体 CN Regular"/>
          <w:b/>
          <w:bCs/>
          <w:sz w:val="24"/>
          <w:szCs w:val="44"/>
        </w:rPr>
        <w:t>Oracle作为源库用户权限</w:t>
      </w:r>
    </w:p>
    <w:bookmarkEnd w:id="5"/>
    <w:tbl>
      <w:tblPr>
        <w:tblStyle w:val="22"/>
        <w:tblW w:w="8634" w:type="dxa"/>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5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518"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 any table</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 any dictionary</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用于查看任何数据字典,系统需要查询生产数据源的版本，字符集，表，字段等信息，系统元数据发现需要用此权限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select_catalog_role</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用于查看一些数据字典的视图，查看role定义操作需要用到此权限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 on dbms_metadata</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获取表结构需要该权限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 any sequence </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获取序列需要该权限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alter any trigger</w:t>
            </w:r>
          </w:p>
        </w:tc>
        <w:tc>
          <w:tcPr>
            <w:tcW w:w="55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获取触发器需要该权限</w:t>
            </w:r>
          </w:p>
        </w:tc>
      </w:tr>
    </w:tbl>
    <w:p>
      <w:pPr>
        <w:ind w:right="210" w:rightChars="100"/>
        <w:rPr>
          <w:rFonts w:ascii="思源黑体 CN Regular" w:hAnsi="思源黑体 CN Regular" w:eastAsia="思源黑体 CN Regular" w:cs="思源黑体 CN Regular"/>
          <w:b/>
          <w:bCs/>
          <w:sz w:val="24"/>
          <w:szCs w:val="28"/>
        </w:rPr>
      </w:pPr>
    </w:p>
    <w:p>
      <w:pPr>
        <w:numPr>
          <w:ilvl w:val="0"/>
          <w:numId w:val="4"/>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Oracle作为目标库用户权限</w:t>
      </w:r>
    </w:p>
    <w:tbl>
      <w:tblPr>
        <w:tblStyle w:val="22"/>
        <w:tblW w:w="8626" w:type="dxa"/>
        <w:tblInd w:w="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2"/>
        <w:gridCol w:w="5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942"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684"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 any table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 any table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insert</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数据迁移需要该权限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delete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数据迁移需要该权限</w:t>
            </w:r>
          </w:p>
        </w:tc>
      </w:tr>
    </w:tbl>
    <w:p>
      <w:pPr>
        <w:pStyle w:val="3"/>
        <w:rPr>
          <w:kern w:val="2"/>
          <w:szCs w:val="21"/>
          <w:lang w:eastAsia="zh-CN"/>
        </w:rPr>
      </w:pPr>
      <w:r>
        <w:rPr>
          <w:rFonts w:hint="eastAsia"/>
          <w:kern w:val="2"/>
          <w:szCs w:val="21"/>
          <w:lang w:eastAsia="zh-CN"/>
        </w:rPr>
        <w:t>赋权语句：</w:t>
      </w:r>
    </w:p>
    <w:p>
      <w:pPr>
        <w:pStyle w:val="55"/>
      </w:pPr>
      <w:r>
        <w:rPr>
          <w:rFonts w:hint="eastAsia"/>
        </w:rPr>
        <w:t>GRANT privileges [ ON [schema.] object] TO user;</w:t>
      </w:r>
    </w:p>
    <w:p>
      <w:pPr>
        <w:pStyle w:val="3"/>
        <w:rPr>
          <w:kern w:val="2"/>
          <w:szCs w:val="21"/>
          <w:lang w:eastAsia="zh-CN"/>
        </w:rPr>
      </w:pPr>
      <w:r>
        <w:rPr>
          <w:rFonts w:hint="eastAsia"/>
          <w:kern w:val="2"/>
          <w:szCs w:val="21"/>
          <w:lang w:eastAsia="zh-CN"/>
        </w:rPr>
        <w:t>例：给用户test授予select any table权限：</w:t>
      </w:r>
    </w:p>
    <w:p>
      <w:pPr>
        <w:pStyle w:val="55"/>
      </w:pPr>
      <w:r>
        <w:rPr>
          <w:rFonts w:hint="eastAsia"/>
        </w:rPr>
        <w:t>GRANT SELECT ANY TABLE TO test;</w:t>
      </w:r>
    </w:p>
    <w:p>
      <w:pPr>
        <w:pStyle w:val="3"/>
        <w:rPr>
          <w:kern w:val="2"/>
          <w:szCs w:val="21"/>
          <w:lang w:eastAsia="zh-CN"/>
        </w:rPr>
      </w:pPr>
      <w:r>
        <w:rPr>
          <w:rFonts w:hint="eastAsia"/>
          <w:b/>
          <w:bCs/>
          <w:kern w:val="2"/>
          <w:szCs w:val="21"/>
          <w:lang w:eastAsia="zh-CN"/>
        </w:rPr>
        <w:t>注意：</w:t>
      </w:r>
      <w:r>
        <w:rPr>
          <w:rFonts w:hint="eastAsia"/>
          <w:kern w:val="2"/>
          <w:szCs w:val="21"/>
          <w:lang w:eastAsia="zh-CN"/>
        </w:rPr>
        <w:t>Oracle作为目标库只支持表对象迁移和数据迁移。</w:t>
      </w:r>
    </w:p>
    <w:p>
      <w:pPr>
        <w:pStyle w:val="3"/>
        <w:rPr>
          <w:kern w:val="2"/>
          <w:szCs w:val="21"/>
          <w:lang w:eastAsia="zh-CN"/>
        </w:rPr>
      </w:pPr>
    </w:p>
    <w:p>
      <w:pPr>
        <w:pStyle w:val="4"/>
        <w:ind w:left="567" w:right="210"/>
      </w:pPr>
      <w:bookmarkStart w:id="6" w:name="_Toc5043"/>
      <w:r>
        <w:rPr>
          <w:rFonts w:hint="eastAsia"/>
        </w:rPr>
        <w:t>DB2数据源</w:t>
      </w:r>
      <w:bookmarkEnd w:id="6"/>
    </w:p>
    <w:p>
      <w:pPr>
        <w:numPr>
          <w:ilvl w:val="0"/>
          <w:numId w:val="5"/>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DB2作为源库用户权限</w:t>
      </w:r>
    </w:p>
    <w:tbl>
      <w:tblPr>
        <w:tblStyle w:val="22"/>
        <w:tblW w:w="8421" w:type="dxa"/>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60"/>
        <w:gridCol w:w="5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0"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961"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961"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w:t>
            </w:r>
          </w:p>
        </w:tc>
        <w:tc>
          <w:tcPr>
            <w:tcW w:w="5961"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系统需要SELECT所有表或视图，系统获取元数据需要此权限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execute </w:t>
            </w:r>
          </w:p>
        </w:tc>
        <w:tc>
          <w:tcPr>
            <w:tcW w:w="5961"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系统需要通过SYSPROC下的存储过程</w:t>
            </w:r>
          </w:p>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DB2LK_GENERATE_DDL / DB2LK_CLEAN_TABLE获取DDL</w:t>
            </w:r>
          </w:p>
        </w:tc>
      </w:tr>
    </w:tbl>
    <w:p>
      <w:pPr>
        <w:pStyle w:val="3"/>
        <w:rPr>
          <w:kern w:val="2"/>
          <w:szCs w:val="21"/>
          <w:lang w:eastAsia="zh-CN"/>
        </w:rPr>
      </w:pPr>
      <w:r>
        <w:rPr>
          <w:rFonts w:hint="eastAsia"/>
          <w:kern w:val="2"/>
          <w:szCs w:val="21"/>
          <w:lang w:eastAsia="zh-CN"/>
        </w:rPr>
        <w:t>赋权语句：</w:t>
      </w:r>
    </w:p>
    <w:p>
      <w:pPr>
        <w:pStyle w:val="55"/>
      </w:pPr>
      <w:r>
        <w:rPr>
          <w:rFonts w:hint="eastAsia"/>
        </w:rPr>
        <w:t>GRANT privileges ON object TO User user;</w:t>
      </w:r>
    </w:p>
    <w:p>
      <w:pPr>
        <w:pStyle w:val="3"/>
        <w:rPr>
          <w:kern w:val="2"/>
          <w:szCs w:val="21"/>
          <w:lang w:eastAsia="zh-CN"/>
        </w:rPr>
      </w:pPr>
      <w:r>
        <w:rPr>
          <w:rFonts w:hint="eastAsia"/>
          <w:kern w:val="2"/>
          <w:szCs w:val="21"/>
          <w:lang w:eastAsia="zh-CN"/>
        </w:rPr>
        <w:t>例如：给test用户在dbo下表tb1授予select权限：</w:t>
      </w:r>
    </w:p>
    <w:p>
      <w:pPr>
        <w:pStyle w:val="55"/>
      </w:pPr>
      <w:r>
        <w:rPr>
          <w:rFonts w:hint="eastAsia"/>
        </w:rPr>
        <w:t>grant select on dbo.tb1 to user test；</w:t>
      </w:r>
    </w:p>
    <w:p>
      <w:pPr>
        <w:pStyle w:val="3"/>
        <w:rPr>
          <w:b/>
          <w:bCs/>
          <w:color w:val="000000" w:themeColor="text1"/>
          <w:kern w:val="2"/>
          <w:szCs w:val="21"/>
          <w:lang w:eastAsia="zh-CN"/>
          <w14:textFill>
            <w14:solidFill>
              <w14:schemeClr w14:val="tx1"/>
            </w14:solidFill>
          </w14:textFill>
        </w:rPr>
      </w:pPr>
    </w:p>
    <w:p>
      <w:pPr>
        <w:pStyle w:val="3"/>
        <w:rPr>
          <w:kern w:val="2"/>
          <w:szCs w:val="21"/>
          <w:lang w:eastAsia="zh-CN"/>
        </w:rPr>
      </w:pPr>
      <w:r>
        <w:rPr>
          <w:rFonts w:hint="eastAsia"/>
          <w:color w:val="000000" w:themeColor="text1"/>
          <w:kern w:val="2"/>
          <w:szCs w:val="21"/>
          <w:lang w:eastAsia="zh-CN"/>
          <w14:textFill>
            <w14:solidFill>
              <w14:schemeClr w14:val="tx1"/>
            </w14:solidFill>
          </w14:textFill>
        </w:rPr>
        <w:t>说明：DB2</w:t>
      </w:r>
      <w:r>
        <w:rPr>
          <w:rFonts w:hint="eastAsia"/>
          <w:kern w:val="2"/>
          <w:szCs w:val="21"/>
          <w:lang w:eastAsia="zh-CN"/>
        </w:rPr>
        <w:t>的select权限只能针对单个对象，无法像Oracle直接授予select any table权限。</w:t>
      </w:r>
    </w:p>
    <w:p>
      <w:pPr>
        <w:pStyle w:val="4"/>
        <w:ind w:left="567" w:right="210"/>
      </w:pPr>
      <w:bookmarkStart w:id="7" w:name="_Toc2202"/>
      <w:r>
        <w:rPr>
          <w:rFonts w:hint="eastAsia"/>
        </w:rPr>
        <w:t>MySQL数据源</w:t>
      </w:r>
      <w:bookmarkEnd w:id="7"/>
    </w:p>
    <w:p>
      <w:pPr>
        <w:numPr>
          <w:ilvl w:val="0"/>
          <w:numId w:val="6"/>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MySQL作为源库用户权限</w:t>
      </w:r>
    </w:p>
    <w:tbl>
      <w:tblPr>
        <w:tblStyle w:val="22"/>
        <w:tblW w:w="8421" w:type="dxa"/>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2"/>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579"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8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show view</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获取视图结构需要该权限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84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PROCESS</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在新建作业时需要该权限才能连接到数据库</w:t>
            </w:r>
          </w:p>
        </w:tc>
      </w:tr>
    </w:tbl>
    <w:p>
      <w:pPr>
        <w:pStyle w:val="3"/>
        <w:rPr>
          <w:kern w:val="2"/>
          <w:szCs w:val="21"/>
          <w:lang w:eastAsia="zh-CN"/>
        </w:rPr>
      </w:pPr>
      <w:r>
        <w:rPr>
          <w:rFonts w:hint="eastAsia"/>
          <w:kern w:val="2"/>
          <w:szCs w:val="21"/>
          <w:lang w:eastAsia="zh-CN"/>
        </w:rPr>
        <w:t>赋权语句：</w:t>
      </w:r>
    </w:p>
    <w:p>
      <w:pPr>
        <w:pStyle w:val="3"/>
        <w:rPr>
          <w:kern w:val="2"/>
          <w:szCs w:val="21"/>
          <w:lang w:eastAsia="zh-CN"/>
        </w:rPr>
      </w:pPr>
      <w:r>
        <w:rPr>
          <w:rFonts w:hint="eastAsia"/>
          <w:kern w:val="2"/>
          <w:szCs w:val="21"/>
          <w:lang w:eastAsia="zh-CN"/>
        </w:rPr>
        <w:t>例如：给user1账号赋权dbname数据库的权限：</w:t>
      </w:r>
    </w:p>
    <w:p>
      <w:pPr>
        <w:pStyle w:val="55"/>
      </w:pPr>
      <w:r>
        <w:rPr>
          <w:rFonts w:hint="eastAsia"/>
        </w:rPr>
        <w:t>GRANT PROCESS ON *.* TO 'user1'@'%';</w:t>
      </w:r>
    </w:p>
    <w:p>
      <w:pPr>
        <w:pStyle w:val="55"/>
      </w:pPr>
      <w:r>
        <w:rPr>
          <w:rFonts w:hint="eastAsia"/>
        </w:rPr>
        <w:t>grant usage on dbname.* to 'user1'@'%';</w:t>
      </w:r>
    </w:p>
    <w:p>
      <w:pPr>
        <w:pStyle w:val="55"/>
      </w:pPr>
      <w:r>
        <w:rPr>
          <w:rFonts w:hint="eastAsia"/>
        </w:rPr>
        <w:t>grant select on dbname.* to 'user1'@'%';</w:t>
      </w:r>
    </w:p>
    <w:p>
      <w:pPr>
        <w:pStyle w:val="55"/>
      </w:pPr>
      <w:r>
        <w:rPr>
          <w:rFonts w:hint="eastAsia"/>
        </w:rPr>
        <w:t>grant select on mysql.servers to 'user1'@'%';</w:t>
      </w:r>
    </w:p>
    <w:p>
      <w:pPr>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b/>
          <w:bCs/>
          <w:sz w:val="24"/>
          <w:szCs w:val="28"/>
        </w:rPr>
        <w:t>注意：</w:t>
      </w:r>
      <w:r>
        <w:rPr>
          <w:rFonts w:hint="eastAsia" w:ascii="思源黑体 CN Regular" w:hAnsi="思源黑体 CN Regular" w:eastAsia="思源黑体 CN Regular" w:cs="思源黑体 CN Regular"/>
          <w:sz w:val="24"/>
          <w:szCs w:val="28"/>
        </w:rPr>
        <w:t>如果全量迁移作业配置勾选了增量，需要同步执行mysql增量前置步骤配置。</w:t>
      </w:r>
    </w:p>
    <w:p>
      <w:pPr>
        <w:numPr>
          <w:ilvl w:val="0"/>
          <w:numId w:val="6"/>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MySQL作为目标库用户权限</w:t>
      </w:r>
    </w:p>
    <w:tbl>
      <w:tblPr>
        <w:tblStyle w:val="22"/>
        <w:tblW w:w="8593"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9"/>
        <w:gridCol w:w="5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909"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684"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 routine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迁移存储过程、函数需要该权限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 view</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迁移视图需要该权限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迁移索引需要该权限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trigger</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迁移触发器需要该权限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event</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迁移事件需要该权限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insert</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数据迁移需要该权限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delete</w:t>
            </w:r>
          </w:p>
        </w:tc>
        <w:tc>
          <w:tcPr>
            <w:tcW w:w="5684"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数据迁移需要该权限</w:t>
            </w:r>
          </w:p>
        </w:tc>
      </w:tr>
    </w:tbl>
    <w:p>
      <w:pPr>
        <w:pStyle w:val="3"/>
        <w:rPr>
          <w:kern w:val="2"/>
          <w:szCs w:val="21"/>
          <w:lang w:eastAsia="zh-CN"/>
        </w:rPr>
      </w:pPr>
      <w:r>
        <w:rPr>
          <w:rFonts w:hint="eastAsia"/>
          <w:kern w:val="2"/>
          <w:szCs w:val="21"/>
          <w:lang w:eastAsia="zh-CN"/>
        </w:rPr>
        <w:t>赋权语句：</w:t>
      </w:r>
    </w:p>
    <w:p>
      <w:pPr>
        <w:pStyle w:val="55"/>
      </w:pPr>
      <w:r>
        <w:rPr>
          <w:rFonts w:hint="eastAsia"/>
        </w:rPr>
        <w:t>GRANT privileges ON databasename.tablename TO 'username'@'host';</w:t>
      </w:r>
    </w:p>
    <w:p>
      <w:pPr>
        <w:pStyle w:val="3"/>
        <w:rPr>
          <w:kern w:val="2"/>
          <w:szCs w:val="21"/>
          <w:lang w:eastAsia="zh-CN"/>
        </w:rPr>
      </w:pPr>
      <w:r>
        <w:rPr>
          <w:rFonts w:hint="eastAsia"/>
          <w:kern w:val="2"/>
          <w:szCs w:val="21"/>
          <w:lang w:eastAsia="zh-CN"/>
        </w:rPr>
        <w:t>说明: 授予该用户对所有数据库和表的相应操作权限则可用*表示, 如*.*。</w:t>
      </w:r>
    </w:p>
    <w:p>
      <w:pPr>
        <w:pStyle w:val="3"/>
        <w:rPr>
          <w:kern w:val="2"/>
          <w:szCs w:val="21"/>
          <w:lang w:eastAsia="zh-CN"/>
        </w:rPr>
      </w:pPr>
      <w:r>
        <w:rPr>
          <w:rFonts w:hint="eastAsia"/>
          <w:kern w:val="2"/>
          <w:szCs w:val="21"/>
          <w:lang w:eastAsia="zh-CN"/>
        </w:rPr>
        <w:t>例如：</w:t>
      </w:r>
    </w:p>
    <w:p>
      <w:pPr>
        <w:numPr>
          <w:ilvl w:val="0"/>
          <w:numId w:val="7"/>
        </w:numPr>
        <w:adjustRightInd w:val="0"/>
        <w:snapToGrid w:val="0"/>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给用户test授予database1数据库下所有对象的INSERT、DELETE、UPDATE、SELECT权限：</w:t>
      </w:r>
    </w:p>
    <w:p>
      <w:pPr>
        <w:pStyle w:val="55"/>
      </w:pPr>
      <w:r>
        <w:rPr>
          <w:rFonts w:hint="eastAsia"/>
        </w:rPr>
        <w:t>GRANT INSERT,DELETE,UPDATE,SELECT ON database1.* TO test;</w:t>
      </w:r>
    </w:p>
    <w:p>
      <w:pPr>
        <w:pStyle w:val="3"/>
        <w:numPr>
          <w:ilvl w:val="0"/>
          <w:numId w:val="8"/>
        </w:numPr>
        <w:rPr>
          <w:kern w:val="2"/>
          <w:szCs w:val="21"/>
          <w:lang w:eastAsia="zh-CN"/>
        </w:rPr>
      </w:pPr>
      <w:r>
        <w:rPr>
          <w:rFonts w:hint="eastAsia"/>
          <w:kern w:val="2"/>
          <w:szCs w:val="21"/>
          <w:lang w:eastAsia="zh-CN"/>
        </w:rPr>
        <w:t>给用户test_wk授予数据库dbo下的CREATE ROUTINE权限：</w:t>
      </w:r>
    </w:p>
    <w:p>
      <w:pPr>
        <w:pStyle w:val="55"/>
      </w:pPr>
      <w:r>
        <w:rPr>
          <w:rFonts w:hint="eastAsia"/>
        </w:rPr>
        <w:t>GRANT CREATE ROUTINE ON dbo.* TO test_wk;</w:t>
      </w:r>
    </w:p>
    <w:p>
      <w:pPr>
        <w:pStyle w:val="3"/>
        <w:rPr>
          <w:kern w:val="2"/>
          <w:szCs w:val="21"/>
          <w:lang w:eastAsia="zh-CN"/>
        </w:rPr>
      </w:pPr>
      <w:r>
        <w:rPr>
          <w:rFonts w:hint="eastAsia"/>
          <w:b/>
          <w:bCs/>
          <w:color w:val="000000" w:themeColor="text1"/>
          <w:kern w:val="2"/>
          <w:szCs w:val="21"/>
          <w:lang w:eastAsia="zh-CN"/>
          <w14:textFill>
            <w14:solidFill>
              <w14:schemeClr w14:val="tx1"/>
            </w14:solidFill>
          </w14:textFill>
        </w:rPr>
        <w:t>注意：</w:t>
      </w:r>
      <w:r>
        <w:rPr>
          <w:rFonts w:hint="eastAsia"/>
          <w:color w:val="000000" w:themeColor="text1"/>
          <w:kern w:val="2"/>
          <w:szCs w:val="21"/>
          <w:lang w:eastAsia="zh-CN"/>
          <w14:textFill>
            <w14:solidFill>
              <w14:schemeClr w14:val="tx1"/>
            </w14:solidFill>
          </w14:textFill>
        </w:rPr>
        <w:t>MyS</w:t>
      </w:r>
      <w:r>
        <w:rPr>
          <w:rFonts w:hint="eastAsia"/>
          <w:kern w:val="2"/>
          <w:szCs w:val="21"/>
          <w:lang w:eastAsia="zh-CN"/>
        </w:rPr>
        <w:t>QL作为目标库只支持表对象迁移和数据迁移。</w:t>
      </w:r>
    </w:p>
    <w:p>
      <w:pPr>
        <w:pStyle w:val="4"/>
        <w:ind w:left="567" w:right="210"/>
      </w:pPr>
      <w:bookmarkStart w:id="8" w:name="_Toc28534"/>
      <w:r>
        <w:rPr>
          <w:rFonts w:hint="eastAsia"/>
        </w:rPr>
        <w:t>Vastbase G100数据源</w:t>
      </w:r>
      <w:bookmarkEnd w:id="8"/>
    </w:p>
    <w:p>
      <w:pPr>
        <w:numPr>
          <w:ilvl w:val="0"/>
          <w:numId w:val="9"/>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Vastbase G100作为源库用户权限</w:t>
      </w:r>
    </w:p>
    <w:tbl>
      <w:tblPr>
        <w:tblStyle w:val="22"/>
        <w:tblW w:w="8255" w:type="dxa"/>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15"/>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5"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440"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44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w:t>
            </w:r>
          </w:p>
        </w:tc>
        <w:tc>
          <w:tcPr>
            <w:tcW w:w="544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系统需要SELECT所有表,系统元数据发现需要用此权限</w:t>
            </w:r>
          </w:p>
        </w:tc>
      </w:tr>
    </w:tbl>
    <w:p>
      <w:pPr>
        <w:ind w:right="210" w:rightChars="100"/>
        <w:rPr>
          <w:rFonts w:ascii="思源黑体 CN Regular" w:hAnsi="思源黑体 CN Regular" w:eastAsia="思源黑体 CN Regular" w:cs="思源黑体 CN Regular"/>
          <w:b/>
          <w:bCs/>
          <w:sz w:val="24"/>
          <w:szCs w:val="28"/>
        </w:rPr>
      </w:pPr>
    </w:p>
    <w:p>
      <w:pPr>
        <w:numPr>
          <w:ilvl w:val="0"/>
          <w:numId w:val="9"/>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Vastbase G100作为目标库用户权限</w:t>
      </w:r>
    </w:p>
    <w:tbl>
      <w:tblPr>
        <w:tblStyle w:val="22"/>
        <w:tblW w:w="8295"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488"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创建数据库、模式、表等对象需要的权限，迁移表、索引、约束需要该权限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对于序列，usage允许使用nextval函数，迁移序列需要该权限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bl>
    <w:p>
      <w:pPr>
        <w:pStyle w:val="3"/>
        <w:rPr>
          <w:kern w:val="2"/>
          <w:szCs w:val="21"/>
          <w:lang w:eastAsia="zh-CN"/>
        </w:rPr>
      </w:pPr>
    </w:p>
    <w:p>
      <w:pPr>
        <w:pStyle w:val="3"/>
        <w:rPr>
          <w:kern w:val="2"/>
          <w:szCs w:val="21"/>
          <w:lang w:eastAsia="zh-CN"/>
        </w:rPr>
      </w:pPr>
      <w:r>
        <w:rPr>
          <w:rFonts w:hint="eastAsia"/>
          <w:kern w:val="2"/>
          <w:szCs w:val="21"/>
          <w:lang w:eastAsia="zh-CN"/>
        </w:rPr>
        <w:t>赋权语句：</w:t>
      </w:r>
    </w:p>
    <w:p>
      <w:pPr>
        <w:pStyle w:val="55"/>
      </w:pPr>
      <w:r>
        <w:rPr>
          <w:rFonts w:hint="eastAsia"/>
        </w:rPr>
        <w:t>grant privileges ON 对象类型 对象名 [in schema schemaname] TO username;</w:t>
      </w:r>
    </w:p>
    <w:p>
      <w:pPr>
        <w:pStyle w:val="3"/>
        <w:rPr>
          <w:color w:val="000000" w:themeColor="text1"/>
          <w:kern w:val="2"/>
          <w:szCs w:val="21"/>
          <w:lang w:eastAsia="zh-CN"/>
          <w14:textFill>
            <w14:solidFill>
              <w14:schemeClr w14:val="tx1"/>
            </w14:solidFill>
          </w14:textFill>
        </w:rPr>
      </w:pPr>
    </w:p>
    <w:p>
      <w:pPr>
        <w:pStyle w:val="3"/>
        <w:rPr>
          <w:color w:val="000000" w:themeColor="text1"/>
          <w:kern w:val="2"/>
          <w:szCs w:val="21"/>
          <w:lang w:eastAsia="zh-CN"/>
          <w14:textFill>
            <w14:solidFill>
              <w14:schemeClr w14:val="tx1"/>
            </w14:solidFill>
          </w14:textFill>
        </w:rPr>
      </w:pPr>
      <w:r>
        <w:rPr>
          <w:rFonts w:hint="eastAsia"/>
          <w:color w:val="000000" w:themeColor="text1"/>
          <w:kern w:val="2"/>
          <w:szCs w:val="21"/>
          <w:lang w:eastAsia="zh-CN"/>
          <w14:textFill>
            <w14:solidFill>
              <w14:schemeClr w14:val="tx1"/>
            </w14:solidFill>
          </w14:textFill>
        </w:rPr>
        <w:t xml:space="preserve">说明: </w:t>
      </w:r>
    </w:p>
    <w:p>
      <w:pPr>
        <w:pStyle w:val="3"/>
        <w:numPr>
          <w:ilvl w:val="0"/>
          <w:numId w:val="10"/>
        </w:numPr>
        <w:rPr>
          <w:kern w:val="2"/>
          <w:szCs w:val="21"/>
          <w:lang w:eastAsia="zh-CN"/>
        </w:rPr>
      </w:pPr>
      <w:r>
        <w:rPr>
          <w:rFonts w:hint="eastAsia"/>
          <w:kern w:val="2"/>
          <w:szCs w:val="21"/>
          <w:lang w:eastAsia="zh-CN"/>
        </w:rPr>
        <w:t>privileges ：用户的操作权限。如SELECT , INSERT , UPDATE等。如果要授予所有的权限则使用all privileges 。</w:t>
      </w:r>
    </w:p>
    <w:p>
      <w:pPr>
        <w:pStyle w:val="3"/>
        <w:numPr>
          <w:ilvl w:val="0"/>
          <w:numId w:val="10"/>
        </w:numPr>
        <w:rPr>
          <w:kern w:val="2"/>
          <w:szCs w:val="21"/>
          <w:lang w:eastAsia="zh-CN"/>
        </w:rPr>
      </w:pPr>
      <w:r>
        <w:rPr>
          <w:rFonts w:hint="eastAsia"/>
          <w:kern w:val="2"/>
          <w:szCs w:val="21"/>
          <w:lang w:eastAsia="zh-CN"/>
        </w:rPr>
        <w:t>username：用户名。在给用户授予表、函数对象的操作权限时需指定到对应的模式[in schema schemaname]。</w:t>
      </w:r>
    </w:p>
    <w:p>
      <w:pPr>
        <w:pStyle w:val="3"/>
        <w:rPr>
          <w:kern w:val="2"/>
          <w:szCs w:val="21"/>
          <w:lang w:eastAsia="zh-CN"/>
        </w:rPr>
      </w:pPr>
      <w:r>
        <w:rPr>
          <w:rFonts w:hint="eastAsia"/>
          <w:kern w:val="2"/>
          <w:szCs w:val="21"/>
          <w:lang w:eastAsia="zh-CN"/>
        </w:rPr>
        <w:t>例如：</w:t>
      </w:r>
    </w:p>
    <w:p>
      <w:pPr>
        <w:numPr>
          <w:ilvl w:val="0"/>
          <w:numId w:val="11"/>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给用户test授予schema1模式下操作所有表的全部权限：</w:t>
      </w:r>
    </w:p>
    <w:p>
      <w:pPr>
        <w:pStyle w:val="55"/>
      </w:pPr>
      <w:r>
        <w:rPr>
          <w:rFonts w:hint="eastAsia"/>
        </w:rPr>
        <w:t>grant all privileges on all tables in schema schema1 to test;</w:t>
      </w:r>
    </w:p>
    <w:p>
      <w:pPr>
        <w:numPr>
          <w:ilvl w:val="0"/>
          <w:numId w:val="12"/>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给用户test授予schema1的访问权限：</w:t>
      </w:r>
    </w:p>
    <w:p>
      <w:pPr>
        <w:pStyle w:val="55"/>
      </w:pPr>
      <w:r>
        <w:rPr>
          <w:rFonts w:hint="eastAsia"/>
        </w:rPr>
        <w:t>grant create on schema schema1 to test;</w:t>
      </w:r>
    </w:p>
    <w:p>
      <w:pPr>
        <w:adjustRightInd w:val="0"/>
        <w:snapToGrid w:val="0"/>
        <w:rPr>
          <w:rFonts w:ascii="思源黑体 CN Regular" w:hAnsi="思源黑体 CN Regular" w:eastAsia="思源黑体 CN Regular" w:cs="思源黑体 CN Regular"/>
          <w:sz w:val="24"/>
          <w:szCs w:val="24"/>
          <w:lang w:bidi="ar"/>
        </w:rPr>
      </w:pPr>
    </w:p>
    <w:p>
      <w:pPr>
        <w:adjustRightInd w:val="0"/>
        <w:snapToGrid w:val="0"/>
        <w:rPr>
          <w:rFonts w:ascii="思源黑体 CN Regular" w:hAnsi="思源黑体 CN Regular" w:eastAsia="思源黑体 CN Regular" w:cs="思源黑体 CN Regular"/>
          <w:sz w:val="24"/>
          <w:szCs w:val="21"/>
        </w:rPr>
      </w:pPr>
      <w:r>
        <w:rPr>
          <w:rFonts w:hint="eastAsia" w:ascii="思源黑体 CN Regular" w:hAnsi="思源黑体 CN Regular" w:eastAsia="思源黑体 CN Regular" w:cs="思源黑体 CN Regular"/>
          <w:sz w:val="24"/>
          <w:szCs w:val="24"/>
          <w:lang w:bidi="ar"/>
        </w:rPr>
        <w:t>说明：</w:t>
      </w:r>
      <w:r>
        <w:rPr>
          <w:rFonts w:hint="eastAsia" w:ascii="思源黑体 CN Regular" w:hAnsi="思源黑体 CN Regular" w:eastAsia="思源黑体 CN Regular" w:cs="思源黑体 CN Regular"/>
          <w:sz w:val="24"/>
          <w:szCs w:val="24"/>
        </w:rPr>
        <w:t>详细的用户权限管理可参考《[VASTDATA]Vastbase G100 V2.2 开发者指南》-&gt;SQL语法</w:t>
      </w:r>
      <w:r>
        <w:rPr>
          <w:rFonts w:hint="eastAsia" w:ascii="思源黑体 CN Regular" w:hAnsi="思源黑体 CN Regular" w:eastAsia="思源黑体 CN Regular" w:cs="思源黑体 CN Regular"/>
          <w:sz w:val="24"/>
          <w:szCs w:val="21"/>
        </w:rPr>
        <w:t>参考-&gt;SQL语法中的GRANT章节。</w:t>
      </w:r>
    </w:p>
    <w:p>
      <w:pPr>
        <w:adjustRightInd w:val="0"/>
        <w:snapToGrid w:val="0"/>
        <w:rPr>
          <w:rFonts w:ascii="思源黑体 CN Regular" w:hAnsi="思源黑体 CN Regular" w:eastAsia="思源黑体 CN Regular" w:cs="思源黑体 CN Regular"/>
          <w:sz w:val="24"/>
          <w:szCs w:val="21"/>
        </w:rPr>
      </w:pPr>
    </w:p>
    <w:p>
      <w:pPr>
        <w:pStyle w:val="4"/>
        <w:ind w:left="567" w:right="210"/>
      </w:pPr>
      <w:bookmarkStart w:id="9" w:name="_Toc16160"/>
      <w:r>
        <w:rPr>
          <w:rFonts w:hint="eastAsia"/>
        </w:rPr>
        <w:t>Vastbase E100数据源</w:t>
      </w:r>
      <w:bookmarkEnd w:id="9"/>
    </w:p>
    <w:p>
      <w:pPr>
        <w:numPr>
          <w:ilvl w:val="0"/>
          <w:numId w:val="13"/>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Vastbase E100作为目标库用户权限</w:t>
      </w:r>
    </w:p>
    <w:tbl>
      <w:tblPr>
        <w:tblStyle w:val="22"/>
        <w:tblW w:w="8304" w:type="dxa"/>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5"/>
        <w:gridCol w:w="6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775"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6529"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允许用户连接到指定的数据库，在连接启动时检查该权限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允许创建新的数据库、模式、对象、表等，迁移表、对象、约束时需要该权限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references</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允许创建引用指定表或表的指定列的外键约束，迁移外键约束时需要该权限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trigger</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允许在指定表上创建触发器，迁移触发器对象时需要该权限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允许指定的函数和过程，以及在函数顶部实现的任何运算符的使用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对于序列，允许使用currval和nextval函数，迁移序列时需要该权限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652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一次授予所有可用权限，尽管严格的SQL需要它，但是在Vastbase E100中是可选的</w:t>
            </w:r>
          </w:p>
        </w:tc>
      </w:tr>
    </w:tbl>
    <w:p>
      <w:pPr>
        <w:pStyle w:val="3"/>
        <w:rPr>
          <w:kern w:val="2"/>
          <w:szCs w:val="21"/>
          <w:lang w:eastAsia="zh-CN"/>
        </w:rPr>
      </w:pPr>
    </w:p>
    <w:p>
      <w:pPr>
        <w:pStyle w:val="3"/>
        <w:rPr>
          <w:kern w:val="2"/>
          <w:szCs w:val="21"/>
          <w:lang w:eastAsia="zh-CN"/>
        </w:rPr>
      </w:pPr>
      <w:r>
        <w:rPr>
          <w:rFonts w:hint="eastAsia"/>
          <w:kern w:val="2"/>
          <w:szCs w:val="21"/>
          <w:lang w:eastAsia="zh-CN"/>
        </w:rPr>
        <w:t>赋权语句：</w:t>
      </w:r>
    </w:p>
    <w:p>
      <w:pPr>
        <w:pStyle w:val="55"/>
      </w:pPr>
      <w:r>
        <w:rPr>
          <w:rFonts w:hint="eastAsia"/>
        </w:rPr>
        <w:t>GRANT privileges ON 对象类型 对象名 [IN schema schemaname] TO username;</w:t>
      </w:r>
    </w:p>
    <w:p>
      <w:pPr>
        <w:pStyle w:val="3"/>
        <w:rPr>
          <w:kern w:val="2"/>
          <w:szCs w:val="21"/>
          <w:lang w:eastAsia="zh-CN"/>
        </w:rPr>
      </w:pPr>
    </w:p>
    <w:p>
      <w:pPr>
        <w:pStyle w:val="3"/>
        <w:rPr>
          <w:kern w:val="2"/>
          <w:szCs w:val="21"/>
          <w:lang w:eastAsia="zh-CN"/>
        </w:rPr>
      </w:pPr>
      <w:r>
        <w:rPr>
          <w:rFonts w:hint="eastAsia"/>
          <w:kern w:val="2"/>
          <w:szCs w:val="21"/>
          <w:lang w:eastAsia="zh-CN"/>
        </w:rPr>
        <w:t xml:space="preserve">说明: </w:t>
      </w:r>
    </w:p>
    <w:p>
      <w:pPr>
        <w:pStyle w:val="3"/>
        <w:numPr>
          <w:ilvl w:val="0"/>
          <w:numId w:val="14"/>
        </w:numPr>
        <w:rPr>
          <w:kern w:val="2"/>
          <w:szCs w:val="21"/>
          <w:lang w:eastAsia="zh-CN"/>
        </w:rPr>
      </w:pPr>
      <w:r>
        <w:rPr>
          <w:rFonts w:hint="eastAsia"/>
          <w:kern w:val="2"/>
          <w:szCs w:val="21"/>
          <w:lang w:eastAsia="zh-CN"/>
        </w:rPr>
        <w:t>privileges：用户的操作权限。如REFERENCES、TRIGGER、USAGE等。如果要授予所有的权限则使用all privileges ;</w:t>
      </w:r>
    </w:p>
    <w:p>
      <w:pPr>
        <w:pStyle w:val="3"/>
        <w:numPr>
          <w:ilvl w:val="0"/>
          <w:numId w:val="14"/>
        </w:numPr>
        <w:rPr>
          <w:kern w:val="2"/>
          <w:szCs w:val="21"/>
          <w:lang w:eastAsia="zh-CN"/>
        </w:rPr>
      </w:pPr>
      <w:r>
        <w:rPr>
          <w:rFonts w:hint="eastAsia"/>
          <w:kern w:val="2"/>
          <w:szCs w:val="21"/>
          <w:lang w:eastAsia="zh-CN"/>
        </w:rPr>
        <w:t>username：用户名。在给用户授予表、函数对象的操作权限时需指定到对应的模式[in schema schemaname]。</w:t>
      </w:r>
    </w:p>
    <w:p>
      <w:pPr>
        <w:pStyle w:val="3"/>
        <w:rPr>
          <w:kern w:val="2"/>
          <w:szCs w:val="21"/>
          <w:lang w:eastAsia="zh-CN"/>
        </w:rPr>
      </w:pPr>
    </w:p>
    <w:p>
      <w:pPr>
        <w:pStyle w:val="3"/>
        <w:rPr>
          <w:kern w:val="2"/>
          <w:szCs w:val="21"/>
          <w:lang w:eastAsia="zh-CN"/>
        </w:rPr>
      </w:pPr>
      <w:r>
        <w:rPr>
          <w:rFonts w:hint="eastAsia"/>
          <w:kern w:val="2"/>
          <w:szCs w:val="21"/>
          <w:lang w:eastAsia="zh-CN"/>
        </w:rPr>
        <w:t>例如：</w:t>
      </w:r>
    </w:p>
    <w:p>
      <w:pPr>
        <w:numPr>
          <w:ilvl w:val="0"/>
          <w:numId w:val="15"/>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给用户test授予aaaa模式下操作所有表的全部权限：</w:t>
      </w:r>
    </w:p>
    <w:p>
      <w:pPr>
        <w:pStyle w:val="55"/>
      </w:pPr>
      <w:r>
        <w:rPr>
          <w:rFonts w:hint="eastAsia"/>
        </w:rPr>
        <w:t>GRANT all privileges ON all tables IN schema aaaa to test;</w:t>
      </w:r>
    </w:p>
    <w:p>
      <w:pPr>
        <w:numPr>
          <w:ilvl w:val="0"/>
          <w:numId w:val="16"/>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给用户test授予aaaa模式下的create权限，且允许依次将权限授予他人：</w:t>
      </w:r>
    </w:p>
    <w:p>
      <w:pPr>
        <w:pStyle w:val="55"/>
      </w:pPr>
      <w:r>
        <w:rPr>
          <w:rFonts w:hint="eastAsia"/>
        </w:rPr>
        <w:t>GRANT create ON schema aaaa TO test WITH GRANT OPTION;</w:t>
      </w:r>
    </w:p>
    <w:p>
      <w:pPr>
        <w:adjustRightInd w:val="0"/>
        <w:snapToGrid w:val="0"/>
        <w:rPr>
          <w:rFonts w:ascii="思源黑体 CN Regular" w:hAnsi="思源黑体 CN Regular" w:eastAsia="思源黑体 CN Regular" w:cs="思源黑体 CN Regular"/>
          <w:sz w:val="24"/>
          <w:szCs w:val="24"/>
          <w:lang w:bidi="ar"/>
        </w:rPr>
      </w:pPr>
    </w:p>
    <w:p>
      <w:pPr>
        <w:adjustRightInd w:val="0"/>
        <w:snapToGrid w:val="0"/>
        <w:rPr>
          <w:rFonts w:ascii="思源黑体 CN Regular" w:hAnsi="思源黑体 CN Regular" w:eastAsia="思源黑体 CN Regular" w:cs="思源黑体 CN Regular"/>
          <w:sz w:val="24"/>
          <w:szCs w:val="24"/>
          <w:lang w:bidi="ar"/>
        </w:rPr>
      </w:pPr>
      <w:r>
        <w:rPr>
          <w:rFonts w:hint="eastAsia" w:ascii="思源黑体 CN Regular" w:hAnsi="思源黑体 CN Regular" w:eastAsia="思源黑体 CN Regular" w:cs="思源黑体 CN Regular"/>
          <w:sz w:val="24"/>
          <w:szCs w:val="24"/>
          <w:lang w:bidi="ar"/>
        </w:rPr>
        <w:t>说明：详细的用户权限管理可参考《[VASTDATA]Vastbase G100 V2.2 开发者指南》-&gt;SQL语法参考-&gt;SQL语法中的GRANT章节。</w:t>
      </w:r>
    </w:p>
    <w:p>
      <w:pPr>
        <w:adjustRightInd w:val="0"/>
        <w:snapToGrid w:val="0"/>
        <w:rPr>
          <w:rFonts w:ascii="思源黑体 CN Regular" w:hAnsi="思源黑体 CN Regular" w:eastAsia="思源黑体 CN Regular" w:cs="思源黑体 CN Regular"/>
          <w:szCs w:val="21"/>
          <w:lang w:bidi="ar"/>
        </w:rPr>
      </w:pPr>
    </w:p>
    <w:p>
      <w:pPr>
        <w:pStyle w:val="4"/>
        <w:ind w:left="567" w:right="210"/>
      </w:pPr>
      <w:bookmarkStart w:id="10" w:name="_Toc1173"/>
      <w:r>
        <w:rPr>
          <w:rFonts w:hint="eastAsia"/>
        </w:rPr>
        <w:t>PostgreSQL数据源</w:t>
      </w:r>
      <w:bookmarkEnd w:id="10"/>
    </w:p>
    <w:p>
      <w:pPr>
        <w:pStyle w:val="3"/>
        <w:numPr>
          <w:ilvl w:val="0"/>
          <w:numId w:val="17"/>
        </w:numPr>
        <w:rPr>
          <w:b/>
          <w:bCs/>
          <w:lang w:eastAsia="zh-CN"/>
        </w:rPr>
      </w:pPr>
      <w:r>
        <w:rPr>
          <w:rFonts w:hint="eastAsia"/>
          <w:b/>
          <w:bCs/>
          <w:lang w:eastAsia="zh-CN"/>
        </w:rPr>
        <w:t>PostgreSQL作为目标库用户权限</w:t>
      </w:r>
    </w:p>
    <w:tbl>
      <w:tblPr>
        <w:tblStyle w:val="22"/>
        <w:tblW w:w="0" w:type="auto"/>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8"/>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918"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637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createdb</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创建数据库等对象需要的权限，迁移表需要该权限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usage允许创建和访问其他schema权限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允许用户在指定表上创建索引，并管理指定表上的索引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允许用户删除指定的对象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ALTER </w:t>
            </w:r>
          </w:p>
          <w:p>
            <w:pPr>
              <w:widowControl/>
              <w:adjustRightInd w:val="0"/>
              <w:snapToGrid w:val="0"/>
              <w:rPr>
                <w:rFonts w:ascii="思源黑体 CN Regular" w:hAnsi="思源黑体 CN Regular" w:eastAsia="思源黑体 CN Regular" w:cs="思源黑体 CN Regular"/>
                <w:bCs/>
                <w:szCs w:val="21"/>
              </w:rPr>
            </w:pPr>
          </w:p>
        </w:tc>
        <w:tc>
          <w:tcPr>
            <w:tcW w:w="637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允许用户修改指定对象的属性，但不包括修改对象的所有者和修改对象所在的模式。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left"/>
              <w:rPr>
                <w:rFonts w:ascii="思源黑体 CN Regular" w:hAnsi="思源黑体 CN Regular" w:eastAsia="思源黑体 CN Regular" w:cs="思源黑体 CN Regular"/>
                <w:color w:val="000000"/>
                <w:kern w:val="0"/>
                <w:sz w:val="18"/>
                <w:szCs w:val="18"/>
              </w:rPr>
            </w:pPr>
            <w:r>
              <w:rPr>
                <w:rFonts w:hint="eastAsia" w:ascii="思源黑体 CN Regular" w:hAnsi="思源黑体 CN Regular" w:eastAsia="思源黑体 CN Regular" w:cs="思源黑体 CN Regular"/>
                <w:bCs/>
                <w:szCs w:val="21"/>
              </w:rPr>
              <w:t>CREATE</w:t>
            </w:r>
          </w:p>
        </w:tc>
        <w:tc>
          <w:tcPr>
            <w:tcW w:w="637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left"/>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对于数据库，允许在数据库中创建新的schema、table、index。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left"/>
              <w:rPr>
                <w:rFonts w:ascii="思源黑体 CN Regular" w:hAnsi="思源黑体 CN Regular" w:eastAsia="思源黑体 CN Regular" w:cs="思源黑体 CN Regular"/>
                <w:color w:val="000000"/>
                <w:kern w:val="0"/>
                <w:sz w:val="18"/>
                <w:szCs w:val="18"/>
              </w:rPr>
            </w:pPr>
            <w:r>
              <w:rPr>
                <w:rFonts w:hint="eastAsia" w:ascii="思源黑体 CN Regular" w:hAnsi="思源黑体 CN Regular" w:eastAsia="思源黑体 CN Regular" w:cs="思源黑体 CN Regular"/>
                <w:bCs/>
                <w:szCs w:val="21"/>
              </w:rPr>
              <w:t>TRUNCATE</w:t>
            </w:r>
          </w:p>
        </w:tc>
        <w:tc>
          <w:tcPr>
            <w:tcW w:w="637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left"/>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允许在指定的表上创建触发器。</w:t>
            </w:r>
          </w:p>
        </w:tc>
      </w:tr>
    </w:tbl>
    <w:p>
      <w:pPr>
        <w:pStyle w:val="3"/>
        <w:rPr>
          <w:kern w:val="2"/>
          <w:szCs w:val="21"/>
          <w:lang w:eastAsia="zh-CN"/>
        </w:rPr>
      </w:pPr>
    </w:p>
    <w:p>
      <w:pPr>
        <w:pStyle w:val="3"/>
        <w:rPr>
          <w:kern w:val="2"/>
          <w:szCs w:val="21"/>
          <w:lang w:eastAsia="zh-CN"/>
        </w:rPr>
      </w:pPr>
      <w:r>
        <w:rPr>
          <w:rFonts w:hint="eastAsia"/>
          <w:kern w:val="2"/>
          <w:szCs w:val="21"/>
          <w:lang w:eastAsia="zh-CN"/>
        </w:rPr>
        <w:t>赋权语句：</w:t>
      </w:r>
    </w:p>
    <w:p>
      <w:pPr>
        <w:widowControl/>
        <w:numPr>
          <w:ilvl w:val="0"/>
          <w:numId w:val="18"/>
        </w:numPr>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赋予该用户访问数据库的权限：</w:t>
      </w:r>
      <w:r>
        <w:rPr>
          <w:rFonts w:hint="eastAsia" w:ascii="思源黑体 CN Regular" w:hAnsi="思源黑体 CN Regular" w:eastAsia="思源黑体 CN Regular" w:cs="思源黑体 CN Regular"/>
          <w:color w:val="000000"/>
          <w:kern w:val="0"/>
          <w:sz w:val="24"/>
          <w:szCs w:val="24"/>
          <w:lang w:bidi="ar"/>
        </w:rPr>
        <w:t xml:space="preserve"> </w:t>
      </w:r>
    </w:p>
    <w:p>
      <w:pPr>
        <w:shd w:val="clear" w:color="auto" w:fill="000000" w:themeFill="text1"/>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color w:val="00F66E"/>
          <w:szCs w:val="21"/>
        </w:rPr>
        <w:t>GRANT CONNECT ON DATABASE DATABASENAME TO username;</w:t>
      </w:r>
    </w:p>
    <w:p>
      <w:pPr>
        <w:pStyle w:val="3"/>
        <w:numPr>
          <w:ilvl w:val="0"/>
          <w:numId w:val="19"/>
        </w:numPr>
        <w:rPr>
          <w:lang w:eastAsia="zh-CN"/>
        </w:rPr>
      </w:pPr>
      <w:r>
        <w:rPr>
          <w:rFonts w:hint="eastAsia"/>
          <w:lang w:eastAsia="zh-CN"/>
        </w:rPr>
        <w:t>赋予用户创建数据库权限（也可以在创建用户时候设置）：</w:t>
      </w:r>
    </w:p>
    <w:p>
      <w:pPr>
        <w:shd w:val="clear" w:color="auto" w:fill="000000" w:themeFill="text1"/>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color w:val="00F66E"/>
          <w:szCs w:val="21"/>
        </w:rPr>
        <w:t>ALTER USER username CREATEDB;</w:t>
      </w:r>
    </w:p>
    <w:p>
      <w:pPr>
        <w:pStyle w:val="3"/>
        <w:numPr>
          <w:ilvl w:val="0"/>
          <w:numId w:val="20"/>
        </w:numPr>
        <w:rPr>
          <w:kern w:val="2"/>
          <w:szCs w:val="21"/>
          <w:lang w:eastAsia="zh-CN"/>
        </w:rPr>
      </w:pPr>
      <w:r>
        <w:rPr>
          <w:rFonts w:hint="eastAsia"/>
          <w:kern w:val="2"/>
          <w:szCs w:val="21"/>
          <w:lang w:eastAsia="zh-CN"/>
        </w:rPr>
        <w:t>赋予用户</w:t>
      </w:r>
      <w:r>
        <w:rPr>
          <w:rFonts w:hint="eastAsia"/>
          <w:bCs/>
          <w:szCs w:val="21"/>
          <w:lang w:eastAsia="zh-CN"/>
        </w:rPr>
        <w:t>允许创建和访问schema的权限</w:t>
      </w:r>
      <w:r>
        <w:rPr>
          <w:rFonts w:hint="eastAsia"/>
          <w:kern w:val="2"/>
          <w:szCs w:val="21"/>
          <w:lang w:eastAsia="zh-CN"/>
        </w:rPr>
        <w:t>：</w:t>
      </w:r>
    </w:p>
    <w:p>
      <w:pPr>
        <w:pStyle w:val="55"/>
      </w:pPr>
      <w:r>
        <w:rPr>
          <w:rFonts w:hint="eastAsia"/>
        </w:rPr>
        <w:t>GRANT USAGE ON schema schemaname TO username;</w:t>
      </w:r>
    </w:p>
    <w:p>
      <w:pPr>
        <w:adjustRightInd w:val="0"/>
        <w:snapToGrid w:val="0"/>
        <w:rPr>
          <w:rFonts w:ascii="思源黑体 CN Regular" w:hAnsi="思源黑体 CN Regular" w:eastAsia="思源黑体 CN Regular" w:cs="思源黑体 CN Regular"/>
          <w:sz w:val="24"/>
          <w:szCs w:val="28"/>
        </w:rPr>
      </w:pPr>
    </w:p>
    <w:p>
      <w:p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例如：</w:t>
      </w:r>
    </w:p>
    <w:p>
      <w:pPr>
        <w:numPr>
          <w:ilvl w:val="0"/>
          <w:numId w:val="21"/>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给用户test授予schema1的访问权限：</w:t>
      </w:r>
    </w:p>
    <w:p>
      <w:pPr>
        <w:pStyle w:val="55"/>
      </w:pPr>
      <w:r>
        <w:rPr>
          <w:rFonts w:hint="eastAsia"/>
        </w:rPr>
        <w:t>grant create on schema schema1 to test;</w:t>
      </w:r>
    </w:p>
    <w:p>
      <w:pPr>
        <w:numPr>
          <w:ilvl w:val="0"/>
          <w:numId w:val="22"/>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给用户test授予schema1模式下操作所有表的全部权限：</w:t>
      </w:r>
    </w:p>
    <w:p>
      <w:pPr>
        <w:pStyle w:val="55"/>
      </w:pPr>
      <w:r>
        <w:rPr>
          <w:rFonts w:hint="eastAsia"/>
        </w:rPr>
        <w:t>grant all privileges on all tables in schema schema1 to test;</w:t>
      </w:r>
    </w:p>
    <w:p>
      <w:pPr>
        <w:pStyle w:val="3"/>
        <w:rPr>
          <w:kern w:val="2"/>
          <w:szCs w:val="21"/>
          <w:lang w:eastAsia="zh-CN"/>
        </w:rPr>
      </w:pPr>
    </w:p>
    <w:p>
      <w:pPr>
        <w:pStyle w:val="3"/>
        <w:rPr>
          <w:kern w:val="2"/>
          <w:szCs w:val="21"/>
          <w:lang w:eastAsia="zh-CN"/>
        </w:rPr>
      </w:pPr>
      <w:r>
        <w:rPr>
          <w:rFonts w:hint="eastAsia"/>
          <w:kern w:val="2"/>
          <w:szCs w:val="21"/>
          <w:lang w:eastAsia="zh-CN"/>
        </w:rPr>
        <w:t>说明:</w:t>
      </w:r>
    </w:p>
    <w:p>
      <w:pPr>
        <w:pStyle w:val="3"/>
        <w:numPr>
          <w:ilvl w:val="0"/>
          <w:numId w:val="23"/>
        </w:numPr>
        <w:ind w:left="840"/>
      </w:pPr>
      <w:r>
        <w:rPr>
          <w:rFonts w:hint="eastAsia"/>
          <w:kern w:val="2"/>
          <w:szCs w:val="21"/>
          <w:lang w:eastAsia="zh-CN"/>
        </w:rPr>
        <w:t>privileges：用户的操作权限。如SELECT , INSERT , UPDATE等。如果要授予所有的权限则使用all privileges。</w:t>
      </w:r>
    </w:p>
    <w:p>
      <w:pPr>
        <w:pStyle w:val="3"/>
        <w:numPr>
          <w:ilvl w:val="0"/>
          <w:numId w:val="23"/>
        </w:numPr>
        <w:ind w:left="840"/>
      </w:pPr>
      <w:r>
        <w:rPr>
          <w:rFonts w:hint="eastAsia"/>
          <w:kern w:val="2"/>
          <w:szCs w:val="21"/>
          <w:lang w:eastAsia="zh-CN"/>
        </w:rPr>
        <w:t>username：用户名。在给用户授予表、函数对象的操作权限时需指定到对应的模式[in schema schemaname]。</w:t>
      </w:r>
    </w:p>
    <w:p>
      <w:pPr>
        <w:adjustRightInd w:val="0"/>
        <w:snapToGrid w:val="0"/>
        <w:rPr>
          <w:rFonts w:ascii="思源黑体 CN Regular" w:hAnsi="思源黑体 CN Regular" w:eastAsia="思源黑体 CN Regular" w:cs="思源黑体 CN Regular"/>
          <w:szCs w:val="21"/>
          <w:lang w:bidi="ar"/>
        </w:rPr>
      </w:pPr>
    </w:p>
    <w:p>
      <w:pPr>
        <w:pStyle w:val="4"/>
        <w:ind w:left="567" w:right="210"/>
      </w:pPr>
      <w:bookmarkStart w:id="11" w:name="_Toc4937"/>
      <w:r>
        <w:rPr>
          <w:rFonts w:hint="eastAsia"/>
        </w:rPr>
        <w:t>SQL Server数据源</w:t>
      </w:r>
      <w:bookmarkEnd w:id="11"/>
    </w:p>
    <w:p>
      <w:pPr>
        <w:numPr>
          <w:ilvl w:val="0"/>
          <w:numId w:val="24"/>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SQL Server作为源库用户权限</w:t>
      </w:r>
    </w:p>
    <w:tbl>
      <w:tblPr>
        <w:tblStyle w:val="22"/>
        <w:tblW w:w="8312"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9"/>
        <w:gridCol w:w="5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403"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403"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select</w:t>
            </w:r>
          </w:p>
        </w:tc>
        <w:tc>
          <w:tcPr>
            <w:tcW w:w="5403"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alter</w:t>
            </w:r>
          </w:p>
        </w:tc>
        <w:tc>
          <w:tcPr>
            <w:tcW w:w="5403"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元数据获取需要alter schema权限</w:t>
            </w:r>
          </w:p>
        </w:tc>
      </w:tr>
    </w:tbl>
    <w:p>
      <w:pPr>
        <w:adjustRightInd w:val="0"/>
        <w:snapToGrid w:val="0"/>
        <w:rPr>
          <w:rFonts w:ascii="思源黑体 CN Regular" w:hAnsi="思源黑体 CN Regular" w:eastAsia="思源黑体 CN Regular" w:cs="思源黑体 CN Regular"/>
          <w:sz w:val="24"/>
          <w:szCs w:val="24"/>
          <w:lang w:bidi="ar"/>
        </w:rPr>
      </w:pPr>
      <w:r>
        <w:rPr>
          <w:rFonts w:hint="eastAsia" w:ascii="思源黑体 CN Regular" w:hAnsi="思源黑体 CN Regular" w:eastAsia="思源黑体 CN Regular" w:cs="思源黑体 CN Regular"/>
          <w:sz w:val="24"/>
          <w:szCs w:val="24"/>
          <w:lang w:bidi="ar"/>
        </w:rPr>
        <w:t>赋权语句：</w:t>
      </w:r>
    </w:p>
    <w:p>
      <w:pPr>
        <w:pStyle w:val="55"/>
      </w:pPr>
      <w:r>
        <w:rPr>
          <w:rFonts w:hint="eastAsia"/>
        </w:rPr>
        <w:t>GRANT privileges [ ON [schema.] object] TO user;</w:t>
      </w: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元数据获取需要alter schema权限，赋权语句例如：</w:t>
      </w:r>
    </w:p>
    <w:p>
      <w:pPr>
        <w:pStyle w:val="55"/>
      </w:pPr>
      <w:r>
        <w:rPr>
          <w:rFonts w:hint="eastAsia"/>
        </w:rPr>
        <w:t>select 'GRANT ALTER ON SCHEMA::[' + name + '] TO user;' as t_sql from sys.schemas s where name not in ('sys','INFORMATION_SCHEMA') ;</w:t>
      </w:r>
    </w:p>
    <w:p>
      <w:p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批量执行结果语句赋权。查询表赋权同理。</w:t>
      </w:r>
    </w:p>
    <w:p>
      <w:pPr>
        <w:pStyle w:val="55"/>
      </w:pPr>
      <w:r>
        <w:rPr>
          <w:rFonts w:hint="eastAsia"/>
        </w:rPr>
        <w:t>select 'GRANT SELECT  ON [' + s.name + '].[' + t.name + '] TO user;' as t_sql from sys.objects t left join sys.schemas s on t.schema_id = s.schema_id where t.TYPE in ('U', 'S','V')</w:t>
      </w:r>
      <w:r>
        <w:t>;</w:t>
      </w:r>
    </w:p>
    <w:p>
      <w:pPr>
        <w:pStyle w:val="4"/>
        <w:ind w:left="567" w:right="210"/>
      </w:pPr>
      <w:bookmarkStart w:id="12" w:name="_Toc5284"/>
      <w:r>
        <w:rPr>
          <w:rFonts w:hint="eastAsia"/>
        </w:rPr>
        <w:t>GaussDB数据源</w:t>
      </w:r>
      <w:bookmarkEnd w:id="12"/>
    </w:p>
    <w:p>
      <w:pPr>
        <w:numPr>
          <w:ilvl w:val="0"/>
          <w:numId w:val="25"/>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GaussDB(for openGauss)分布式作为目标库用户权限</w:t>
      </w:r>
    </w:p>
    <w:tbl>
      <w:tblPr>
        <w:tblStyle w:val="22"/>
        <w:tblW w:w="8259"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452"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创建数据库、模式、表等对象需要的权限，迁移表、索引、约束需要该权限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usage允许创建和访问其他schema权限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允许用户在指定表上创建索引，并管理指定表上的索引</w:t>
            </w:r>
          </w:p>
          <w:p>
            <w:pPr>
              <w:widowControl/>
              <w:adjustRightInd w:val="0"/>
              <w:snapToGrid w:val="0"/>
              <w:rPr>
                <w:rFonts w:ascii="思源黑体 CN Regular" w:hAnsi="思源黑体 CN Regular" w:eastAsia="思源黑体 CN Regular" w:cs="思源黑体 CN Regular"/>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允许用户删除指定的对象</w:t>
            </w:r>
          </w:p>
          <w:p>
            <w:pPr>
              <w:widowControl/>
              <w:adjustRightInd w:val="0"/>
              <w:snapToGrid w:val="0"/>
              <w:rPr>
                <w:rFonts w:ascii="思源黑体 CN Regular" w:hAnsi="思源黑体 CN Regular" w:eastAsia="思源黑体 CN Regular" w:cs="思源黑体 CN Regular"/>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ALTER </w:t>
            </w:r>
          </w:p>
          <w:p>
            <w:pPr>
              <w:widowControl/>
              <w:adjustRightInd w:val="0"/>
              <w:snapToGrid w:val="0"/>
              <w:rPr>
                <w:rFonts w:ascii="思源黑体 CN Regular" w:hAnsi="思源黑体 CN Regular" w:eastAsia="思源黑体 CN Regular" w:cs="思源黑体 CN Regular"/>
                <w:bCs/>
                <w:szCs w:val="21"/>
              </w:rPr>
            </w:pPr>
          </w:p>
        </w:tc>
        <w:tc>
          <w:tcPr>
            <w:tcW w:w="5452"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允许用户修改指定对象的属性，但不包括修改对象的所有者和修改对象所在的模式。</w:t>
            </w:r>
          </w:p>
          <w:p>
            <w:pPr>
              <w:widowControl/>
              <w:adjustRightInd w:val="0"/>
              <w:snapToGrid w:val="0"/>
              <w:rPr>
                <w:rFonts w:ascii="思源黑体 CN Regular" w:hAnsi="思源黑体 CN Regular" w:eastAsia="思源黑体 CN Regular" w:cs="思源黑体 CN Regular"/>
                <w:bCs/>
                <w:szCs w:val="21"/>
              </w:rPr>
            </w:pPr>
          </w:p>
        </w:tc>
      </w:tr>
    </w:tbl>
    <w:p>
      <w:pPr>
        <w:pStyle w:val="3"/>
        <w:rPr>
          <w:kern w:val="2"/>
          <w:szCs w:val="21"/>
          <w:lang w:eastAsia="zh-CN"/>
        </w:rPr>
      </w:pPr>
      <w:r>
        <w:rPr>
          <w:rFonts w:hint="eastAsia"/>
          <w:kern w:val="2"/>
          <w:szCs w:val="21"/>
          <w:lang w:eastAsia="zh-CN"/>
        </w:rPr>
        <w:t>赋权语句：</w:t>
      </w:r>
    </w:p>
    <w:p>
      <w:pPr>
        <w:widowControl/>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赋予该用户访问数据库的权限：</w:t>
      </w:r>
      <w:r>
        <w:rPr>
          <w:rFonts w:hint="eastAsia" w:ascii="思源黑体 CN Regular" w:hAnsi="思源黑体 CN Regular" w:eastAsia="思源黑体 CN Regular" w:cs="思源黑体 CN Regular"/>
          <w:color w:val="000000"/>
          <w:kern w:val="0"/>
          <w:sz w:val="24"/>
          <w:szCs w:val="24"/>
          <w:lang w:bidi="ar"/>
        </w:rPr>
        <w:t xml:space="preserve"> </w:t>
      </w:r>
    </w:p>
    <w:p>
      <w:pPr>
        <w:shd w:val="clear" w:color="auto" w:fill="000000" w:themeFill="text1"/>
        <w:adjustRightInd w:val="0"/>
        <w:snapToGrid w:val="0"/>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color w:val="00F66E"/>
          <w:szCs w:val="21"/>
        </w:rPr>
        <w:t>GRANT CONNECT ON DATABASE DATABASENAME TO username;</w:t>
      </w:r>
    </w:p>
    <w:p>
      <w:pPr>
        <w:pStyle w:val="3"/>
        <w:rPr>
          <w:kern w:val="2"/>
          <w:szCs w:val="21"/>
          <w:lang w:eastAsia="zh-CN"/>
        </w:rPr>
      </w:pPr>
    </w:p>
    <w:p>
      <w:pPr>
        <w:pStyle w:val="3"/>
        <w:rPr>
          <w:kern w:val="2"/>
          <w:szCs w:val="21"/>
          <w:lang w:eastAsia="zh-CN"/>
        </w:rPr>
      </w:pPr>
      <w:r>
        <w:rPr>
          <w:rFonts w:hint="eastAsia"/>
          <w:kern w:val="2"/>
          <w:szCs w:val="21"/>
          <w:lang w:eastAsia="zh-CN"/>
        </w:rPr>
        <w:t>赋予该用户</w:t>
      </w:r>
      <w:r>
        <w:rPr>
          <w:rFonts w:hint="eastAsia" w:ascii="微软雅黑" w:hAnsi="微软雅黑" w:cs="微软雅黑"/>
          <w:bCs/>
          <w:szCs w:val="21"/>
          <w:lang w:eastAsia="zh-CN"/>
        </w:rPr>
        <w:t>允许创建和访问schema的权限</w:t>
      </w:r>
      <w:r>
        <w:rPr>
          <w:rFonts w:hint="eastAsia"/>
          <w:kern w:val="2"/>
          <w:szCs w:val="21"/>
          <w:lang w:eastAsia="zh-CN"/>
        </w:rPr>
        <w:t>：</w:t>
      </w:r>
    </w:p>
    <w:p>
      <w:pPr>
        <w:pStyle w:val="55"/>
      </w:pPr>
      <w:r>
        <w:rPr>
          <w:rFonts w:hint="eastAsia"/>
        </w:rPr>
        <w:t>GRANT USAGE ON schema schemaname TO username;</w:t>
      </w:r>
    </w:p>
    <w:p>
      <w:p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例如：</w:t>
      </w:r>
    </w:p>
    <w:p>
      <w:pPr>
        <w:numPr>
          <w:ilvl w:val="0"/>
          <w:numId w:val="26"/>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给用户test授予schema1的访问权限：</w:t>
      </w:r>
    </w:p>
    <w:p>
      <w:pPr>
        <w:pStyle w:val="55"/>
      </w:pPr>
      <w:r>
        <w:rPr>
          <w:rFonts w:hint="eastAsia"/>
        </w:rPr>
        <w:t>grant create on schema schema1 to test</w:t>
      </w:r>
      <w:r>
        <w:t>;</w:t>
      </w:r>
    </w:p>
    <w:p>
      <w:pPr>
        <w:numPr>
          <w:ilvl w:val="0"/>
          <w:numId w:val="26"/>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给用户test授予schema1模式下操作所有表的全部权限：</w:t>
      </w:r>
    </w:p>
    <w:p>
      <w:pPr>
        <w:pStyle w:val="55"/>
      </w:pPr>
      <w:r>
        <w:rPr>
          <w:rFonts w:hint="eastAsia"/>
        </w:rPr>
        <w:t>grant all privileges on all tables in schema schema1 to test</w:t>
      </w:r>
      <w:r>
        <w:t>;</w:t>
      </w:r>
    </w:p>
    <w:p>
      <w:pPr>
        <w:pStyle w:val="3"/>
        <w:rPr>
          <w:kern w:val="2"/>
          <w:szCs w:val="21"/>
          <w:lang w:eastAsia="zh-CN"/>
        </w:rPr>
      </w:pPr>
      <w:r>
        <w:rPr>
          <w:rFonts w:hint="eastAsia"/>
          <w:kern w:val="2"/>
          <w:szCs w:val="21"/>
          <w:lang w:eastAsia="zh-CN"/>
        </w:rPr>
        <w:t>说明:</w:t>
      </w:r>
    </w:p>
    <w:p>
      <w:pPr>
        <w:pStyle w:val="3"/>
        <w:numPr>
          <w:ilvl w:val="0"/>
          <w:numId w:val="27"/>
        </w:numPr>
        <w:ind w:left="840"/>
      </w:pPr>
      <w:r>
        <w:rPr>
          <w:rFonts w:hint="eastAsia"/>
          <w:kern w:val="2"/>
          <w:szCs w:val="21"/>
          <w:lang w:eastAsia="zh-CN"/>
        </w:rPr>
        <w:t>privileges：用户的操作权限。如SELECT , INSERT , UPDATE等。如果要授予所有的权限则使用all privileges。</w:t>
      </w:r>
    </w:p>
    <w:p>
      <w:pPr>
        <w:pStyle w:val="3"/>
        <w:numPr>
          <w:ilvl w:val="0"/>
          <w:numId w:val="27"/>
        </w:numPr>
        <w:ind w:left="840"/>
      </w:pPr>
      <w:r>
        <w:rPr>
          <w:rFonts w:hint="eastAsia"/>
          <w:kern w:val="2"/>
          <w:szCs w:val="21"/>
          <w:lang w:eastAsia="zh-CN"/>
        </w:rPr>
        <w:t>username：用户名。在给用户授予表、函数对象的操作权限时需指定到对应的模式[in schema schemaname]。</w:t>
      </w:r>
    </w:p>
    <w:p>
      <w:pPr>
        <w:pStyle w:val="3"/>
        <w:rPr>
          <w:b/>
          <w:bCs/>
          <w:color w:val="FF0000"/>
          <w:lang w:eastAsia="zh-CN"/>
        </w:rPr>
      </w:pPr>
    </w:p>
    <w:p>
      <w:pPr>
        <w:pStyle w:val="3"/>
        <w:rPr>
          <w:lang w:eastAsia="zh-CN"/>
        </w:rPr>
      </w:pPr>
      <w:r>
        <w:rPr>
          <w:rFonts w:hint="eastAsia"/>
          <w:b/>
          <w:bCs/>
          <w:lang w:eastAsia="zh-CN"/>
        </w:rPr>
        <w:t>注意：</w:t>
      </w:r>
      <w:r>
        <w:rPr>
          <w:rFonts w:hint="eastAsia"/>
          <w:lang w:eastAsia="zh-CN"/>
        </w:rPr>
        <w:t>详细的用户权限管理可参考《GaussDB(for openGauss) 分布式开发者指南 （for 技术授权1.0.1）01》中的GRANT章节。</w:t>
      </w:r>
    </w:p>
    <w:p>
      <w:pPr>
        <w:numPr>
          <w:ilvl w:val="0"/>
          <w:numId w:val="28"/>
        </w:numPr>
        <w:ind w:right="21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GaussDB(for openGauss)集中式作为目标库用户权限</w:t>
      </w:r>
    </w:p>
    <w:tbl>
      <w:tblPr>
        <w:tblStyle w:val="22"/>
        <w:tblW w:w="8295"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488"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创建数据库、模式、表等对象需要的权限，迁移表、索引、约束需要该权限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usage允许创建和访问其他schema权限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允许用户在指定表上创建索引，并管理指定表上的索引</w:t>
            </w:r>
          </w:p>
          <w:p>
            <w:pPr>
              <w:widowControl/>
              <w:adjustRightInd w:val="0"/>
              <w:snapToGrid w:val="0"/>
              <w:rPr>
                <w:rFonts w:ascii="思源黑体 CN Regular" w:hAnsi="思源黑体 CN Regular" w:eastAsia="思源黑体 CN Regular" w:cs="思源黑体 CN Regular"/>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允许用户删除指定的对象</w:t>
            </w:r>
          </w:p>
          <w:p>
            <w:pPr>
              <w:widowControl/>
              <w:adjustRightInd w:val="0"/>
              <w:snapToGrid w:val="0"/>
              <w:rPr>
                <w:rFonts w:ascii="思源黑体 CN Regular" w:hAnsi="思源黑体 CN Regular" w:eastAsia="思源黑体 CN Regular" w:cs="思源黑体 CN Regular"/>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ALTER </w:t>
            </w:r>
          </w:p>
          <w:p>
            <w:pPr>
              <w:widowControl/>
              <w:adjustRightInd w:val="0"/>
              <w:snapToGrid w:val="0"/>
              <w:rPr>
                <w:rFonts w:ascii="思源黑体 CN Regular" w:hAnsi="思源黑体 CN Regular" w:eastAsia="思源黑体 CN Regular" w:cs="思源黑体 CN Regular"/>
                <w:bCs/>
                <w:szCs w:val="21"/>
              </w:rPr>
            </w:pPr>
          </w:p>
        </w:tc>
        <w:tc>
          <w:tcPr>
            <w:tcW w:w="5488"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允许用户修改指定对象的属性，但不包括修改对象的所有者和修改对象所在的模 </w:t>
            </w:r>
          </w:p>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式。</w:t>
            </w:r>
          </w:p>
          <w:p>
            <w:pPr>
              <w:widowControl/>
              <w:adjustRightInd w:val="0"/>
              <w:snapToGrid w:val="0"/>
              <w:rPr>
                <w:rFonts w:ascii="思源黑体 CN Regular" w:hAnsi="思源黑体 CN Regular" w:eastAsia="思源黑体 CN Regular" w:cs="思源黑体 CN Regular"/>
                <w:bCs/>
                <w:szCs w:val="21"/>
              </w:rPr>
            </w:pPr>
          </w:p>
        </w:tc>
      </w:tr>
    </w:tbl>
    <w:p>
      <w:pPr>
        <w:pStyle w:val="3"/>
        <w:rPr>
          <w:kern w:val="2"/>
          <w:szCs w:val="21"/>
          <w:lang w:eastAsia="zh-CN"/>
        </w:rPr>
      </w:pPr>
      <w:r>
        <w:rPr>
          <w:rFonts w:hint="eastAsia"/>
          <w:kern w:val="2"/>
          <w:szCs w:val="21"/>
          <w:lang w:eastAsia="zh-CN"/>
        </w:rPr>
        <w:t>赋权语句：</w:t>
      </w:r>
    </w:p>
    <w:p>
      <w:pPr>
        <w:widowControl/>
        <w:jc w:val="left"/>
        <w:rPr>
          <w:rFonts w:ascii="微软雅黑" w:hAnsi="微软雅黑" w:cs="微软雅黑"/>
          <w:szCs w:val="21"/>
        </w:rPr>
      </w:pPr>
      <w:r>
        <w:rPr>
          <w:rFonts w:hint="eastAsia" w:ascii="思源黑体 CN Regular" w:hAnsi="思源黑体 CN Regular" w:eastAsia="思源黑体 CN Regular" w:cs="思源黑体 CN Regular"/>
          <w:sz w:val="24"/>
          <w:szCs w:val="24"/>
        </w:rPr>
        <w:t>赋予该用户访问数据库的权限：</w:t>
      </w:r>
      <w:r>
        <w:rPr>
          <w:rFonts w:ascii="FZLTHJW--GB1-0" w:hAnsi="FZLTHJW--GB1-0" w:eastAsia="FZLTHJW--GB1-0" w:cs="FZLTHJW--GB1-0"/>
          <w:color w:val="000000"/>
          <w:kern w:val="0"/>
          <w:sz w:val="24"/>
          <w:szCs w:val="24"/>
          <w:lang w:bidi="ar"/>
        </w:rPr>
        <w:t xml:space="preserve"> </w:t>
      </w:r>
      <w:r>
        <w:rPr>
          <w:rFonts w:ascii="FZLTHJW--GB1-0" w:hAnsi="FZLTHJW--GB1-0" w:eastAsia="FZLTHJW--GB1-0" w:cs="FZLTHJW--GB1-0"/>
          <w:color w:val="000000"/>
          <w:kern w:val="0"/>
          <w:szCs w:val="21"/>
          <w:lang w:bidi="ar"/>
        </w:rPr>
        <w:t xml:space="preserve"> </w:t>
      </w:r>
    </w:p>
    <w:p>
      <w:pPr>
        <w:pStyle w:val="55"/>
      </w:pPr>
      <w:r>
        <w:rPr>
          <w:rFonts w:hint="eastAsia"/>
        </w:rPr>
        <w:t>G</w:t>
      </w:r>
      <w:r>
        <w:t>RANT</w:t>
      </w:r>
      <w:r>
        <w:rPr>
          <w:rFonts w:hint="eastAsia"/>
        </w:rPr>
        <w:t xml:space="preserve"> CONNECT ON DATABASE DATABASENAME TO username;</w:t>
      </w: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例如：</w:t>
      </w:r>
    </w:p>
    <w:p>
      <w:pPr>
        <w:numPr>
          <w:ilvl w:val="0"/>
          <w:numId w:val="29"/>
        </w:numPr>
        <w:adjustRightInd w:val="0"/>
        <w:snapToGrid w:val="0"/>
        <w:rPr>
          <w:sz w:val="24"/>
          <w:szCs w:val="28"/>
        </w:rPr>
      </w:pPr>
      <w:r>
        <w:rPr>
          <w:rFonts w:hint="eastAsia" w:ascii="思源黑体 CN Regular" w:hAnsi="思源黑体 CN Regular" w:eastAsia="思源黑体 CN Regular" w:cs="思源黑体 CN Regular"/>
          <w:sz w:val="24"/>
          <w:szCs w:val="28"/>
        </w:rPr>
        <w:t>给用户test授予schema1的创建对象的权限</w:t>
      </w:r>
      <w:r>
        <w:rPr>
          <w:rFonts w:hint="eastAsia"/>
          <w:sz w:val="24"/>
          <w:szCs w:val="28"/>
        </w:rPr>
        <w:t>：</w:t>
      </w:r>
    </w:p>
    <w:p>
      <w:pPr>
        <w:pStyle w:val="55"/>
      </w:pPr>
      <w:r>
        <w:rPr>
          <w:rFonts w:hint="eastAsia"/>
        </w:rPr>
        <w:t>grant create on schema schema1 to test</w:t>
      </w:r>
      <w:r>
        <w:t>;</w:t>
      </w:r>
    </w:p>
    <w:p>
      <w:pPr>
        <w:pStyle w:val="3"/>
        <w:rPr>
          <w:rFonts w:ascii="微软雅黑" w:hAnsi="微软雅黑" w:eastAsia="微软雅黑" w:cs="微软雅黑"/>
          <w:kern w:val="2"/>
          <w:szCs w:val="21"/>
          <w:lang w:eastAsia="zh-CN"/>
        </w:rPr>
      </w:pPr>
    </w:p>
    <w:p>
      <w:pPr>
        <w:numPr>
          <w:ilvl w:val="0"/>
          <w:numId w:val="30"/>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给用户test授予schema1模式下操作所有表的全部权限：</w:t>
      </w:r>
    </w:p>
    <w:p>
      <w:pPr>
        <w:pStyle w:val="55"/>
      </w:pPr>
      <w:r>
        <w:rPr>
          <w:rFonts w:hint="eastAsia"/>
        </w:rPr>
        <w:t>grant all privileges on all tables in schema schema1 to test</w:t>
      </w:r>
      <w:r>
        <w:t>;</w:t>
      </w:r>
    </w:p>
    <w:p>
      <w:pPr>
        <w:pStyle w:val="3"/>
        <w:rPr>
          <w:rFonts w:ascii="微软雅黑" w:hAnsi="微软雅黑" w:eastAsia="微软雅黑" w:cs="微软雅黑"/>
          <w:kern w:val="2"/>
          <w:szCs w:val="21"/>
          <w:lang w:eastAsia="zh-CN"/>
        </w:rPr>
      </w:pPr>
    </w:p>
    <w:p>
      <w:pPr>
        <w:pStyle w:val="3"/>
        <w:rPr>
          <w:kern w:val="2"/>
          <w:szCs w:val="21"/>
          <w:lang w:eastAsia="zh-CN"/>
        </w:rPr>
      </w:pPr>
      <w:r>
        <w:rPr>
          <w:rFonts w:hint="eastAsia"/>
          <w:kern w:val="2"/>
          <w:szCs w:val="21"/>
          <w:lang w:eastAsia="zh-CN"/>
        </w:rPr>
        <w:t xml:space="preserve">说明: </w:t>
      </w:r>
    </w:p>
    <w:p>
      <w:pPr>
        <w:pStyle w:val="3"/>
        <w:numPr>
          <w:ilvl w:val="0"/>
          <w:numId w:val="31"/>
        </w:numPr>
        <w:rPr>
          <w:kern w:val="2"/>
          <w:szCs w:val="21"/>
          <w:lang w:eastAsia="zh-CN"/>
        </w:rPr>
      </w:pPr>
      <w:r>
        <w:rPr>
          <w:rFonts w:hint="eastAsia"/>
          <w:kern w:val="2"/>
          <w:szCs w:val="21"/>
          <w:lang w:eastAsia="zh-CN"/>
        </w:rPr>
        <w:t>privileges：用户的操作权限。如SELECT , INSERT , UPDATE等。如果要授予所有的权限则使用all privileges。</w:t>
      </w:r>
    </w:p>
    <w:p>
      <w:pPr>
        <w:pStyle w:val="3"/>
        <w:numPr>
          <w:ilvl w:val="0"/>
          <w:numId w:val="31"/>
        </w:numPr>
      </w:pPr>
      <w:r>
        <w:rPr>
          <w:rFonts w:hint="eastAsia"/>
          <w:kern w:val="2"/>
          <w:szCs w:val="21"/>
          <w:lang w:eastAsia="zh-CN"/>
        </w:rPr>
        <w:t>username：用户名，在给用户授予表、函数对象的操作权限时需指定到对应的模式[in schema schemaname]。</w:t>
      </w:r>
    </w:p>
    <w:p>
      <w:pPr>
        <w:widowControl/>
        <w:jc w:val="left"/>
        <w:rPr>
          <w:rFonts w:ascii="微软雅黑" w:hAnsi="微软雅黑" w:cs="微软雅黑"/>
          <w:b/>
          <w:bCs/>
          <w:color w:val="FF0000"/>
          <w:szCs w:val="21"/>
          <w:lang w:bidi="ar"/>
        </w:rPr>
      </w:pPr>
    </w:p>
    <w:p>
      <w:pPr>
        <w:widowControl/>
        <w:adjustRightInd w:val="0"/>
        <w:snapToGrid w:val="0"/>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b/>
          <w:bCs/>
          <w:sz w:val="24"/>
          <w:szCs w:val="24"/>
          <w:lang w:bidi="ar"/>
        </w:rPr>
        <w:t>注意：</w:t>
      </w:r>
      <w:r>
        <w:rPr>
          <w:rFonts w:hint="eastAsia" w:ascii="思源黑体 CN Regular" w:hAnsi="思源黑体 CN Regular" w:eastAsia="思源黑体 CN Regular" w:cs="思源黑体 CN Regular"/>
          <w:sz w:val="24"/>
          <w:szCs w:val="21"/>
        </w:rPr>
        <w:t>详细的用户权限管理可参考《云数据库 GaussDB集中式 (for openGauss) 开发指南（主备版_2.x版本）》中的GRANT章节。</w:t>
      </w:r>
    </w:p>
    <w:p>
      <w:pPr>
        <w:widowControl/>
        <w:jc w:val="left"/>
      </w:pPr>
    </w:p>
    <w:p>
      <w:pPr>
        <w:pStyle w:val="4"/>
        <w:ind w:left="567" w:right="210"/>
      </w:pPr>
      <w:bookmarkStart w:id="13" w:name="_Toc26654"/>
      <w:r>
        <w:rPr>
          <w:rFonts w:hint="eastAsia"/>
        </w:rPr>
        <w:t>openGauss集中式（企业版）数据源</w:t>
      </w:r>
      <w:bookmarkEnd w:id="13"/>
    </w:p>
    <w:p>
      <w:pPr>
        <w:numPr>
          <w:ilvl w:val="0"/>
          <w:numId w:val="32"/>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openGauss集中式（企业版）作为目标库用户权限</w:t>
      </w:r>
    </w:p>
    <w:p>
      <w:pPr>
        <w:pStyle w:val="3"/>
        <w:ind w:firstLine="480" w:firstLineChars="200"/>
        <w:rPr>
          <w:lang w:eastAsia="zh-CN"/>
        </w:rPr>
      </w:pPr>
      <w:r>
        <w:rPr>
          <w:rFonts w:hint="eastAsia"/>
          <w:lang w:eastAsia="zh-CN"/>
        </w:rPr>
        <w:t>当openGauss集中式（企业版）作为迁移的目标库时，源库为Oracle和源库为informix时，对目标库的用户权限要求不同。</w:t>
      </w:r>
    </w:p>
    <w:p>
      <w:pPr>
        <w:pStyle w:val="3"/>
        <w:ind w:firstLine="480" w:firstLineChars="200"/>
        <w:rPr>
          <w:lang w:eastAsia="zh-CN"/>
        </w:rPr>
      </w:pPr>
    </w:p>
    <w:p>
      <w:pPr>
        <w:pStyle w:val="3"/>
        <w:ind w:firstLine="420"/>
        <w:rPr>
          <w:b/>
          <w:bCs/>
          <w:lang w:eastAsia="zh-CN"/>
        </w:rPr>
      </w:pPr>
      <w:r>
        <w:rPr>
          <w:rFonts w:hint="eastAsia"/>
          <w:b/>
          <w:bCs/>
          <w:lang w:eastAsia="zh-CN"/>
        </w:rPr>
        <w:t>迁移场景为Oracle到openGauss集中式（企业版）</w:t>
      </w:r>
    </w:p>
    <w:tbl>
      <w:tblPr>
        <w:tblStyle w:val="22"/>
        <w:tblW w:w="8307"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500"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500" w:type="dxa"/>
          </w:tcPr>
          <w:p>
            <w:pPr>
              <w:pStyle w:val="41"/>
              <w:widowControl/>
              <w:numPr>
                <w:ilvl w:val="0"/>
                <w:numId w:val="33"/>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对于数据库，允许在数据库里创建新的模式。 </w:t>
            </w:r>
          </w:p>
          <w:p>
            <w:pPr>
              <w:pStyle w:val="41"/>
              <w:widowControl/>
              <w:numPr>
                <w:ilvl w:val="0"/>
                <w:numId w:val="33"/>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对于模式，允许在模式中创建新的对象。如果要重命名一个对象，用户除了必须是该对象的所有者外，还必须拥有该对象所在模式的CREATE权限。 </w:t>
            </w:r>
          </w:p>
          <w:p>
            <w:pPr>
              <w:pStyle w:val="41"/>
              <w:widowControl/>
              <w:numPr>
                <w:ilvl w:val="0"/>
                <w:numId w:val="33"/>
              </w:numPr>
              <w:adjustRightInd w:val="0"/>
              <w:snapToGrid w:val="0"/>
              <w:spacing w:line="240" w:lineRule="auto"/>
              <w:ind w:firstLineChars="0"/>
              <w:rPr>
                <w:rFonts w:ascii="思源黑体 CN Regular" w:hAnsi="思源黑体 CN Regular" w:eastAsia="思源黑体 CN Regular" w:cs="思源黑体 CN Regular"/>
                <w:szCs w:val="22"/>
                <w:lang w:eastAsia="zh-CN"/>
              </w:rPr>
            </w:pPr>
            <w:r>
              <w:rPr>
                <w:rFonts w:hint="eastAsia" w:ascii="思源黑体 CN Regular" w:hAnsi="思源黑体 CN Regular" w:eastAsia="思源黑体 CN Regular" w:cs="思源黑体 CN Regular"/>
                <w:bCs/>
                <w:szCs w:val="21"/>
                <w:lang w:eastAsia="zh-CN"/>
              </w:rPr>
              <w:t>对于表空间，允许在表空间中创建表，允许在创建数据库和模式的时候把该表空间指定为缺省表空间。</w:t>
            </w:r>
            <w:r>
              <w:rPr>
                <w:rFonts w:hint="eastAsia" w:ascii="思源黑体 CN Regular" w:hAnsi="思源黑体 CN Regular" w:eastAsia="思源黑体 CN Regular" w:cs="思源黑体 CN Regular"/>
                <w:color w:val="000000"/>
                <w:szCs w:val="21"/>
                <w:lang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5500" w:type="dxa"/>
          </w:tcPr>
          <w:p>
            <w:pPr>
              <w:pStyle w:val="41"/>
              <w:widowControl/>
              <w:numPr>
                <w:ilvl w:val="0"/>
                <w:numId w:val="34"/>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对于过程语言，允许用户在创建函数的时候指定过程语言。 </w:t>
            </w:r>
          </w:p>
          <w:p>
            <w:pPr>
              <w:pStyle w:val="41"/>
              <w:widowControl/>
              <w:numPr>
                <w:ilvl w:val="0"/>
                <w:numId w:val="34"/>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对于模式，USAGE允许访问包含在指定模式中的对象，若没有该权限，则只能看到这些对象的名称。 </w:t>
            </w:r>
          </w:p>
          <w:p>
            <w:pPr>
              <w:pStyle w:val="41"/>
              <w:widowControl/>
              <w:numPr>
                <w:ilvl w:val="0"/>
                <w:numId w:val="34"/>
              </w:numPr>
              <w:adjustRightInd w:val="0"/>
              <w:snapToGrid w:val="0"/>
              <w:spacing w:line="240" w:lineRule="auto"/>
              <w:ind w:firstLineChars="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对于序列，USAGE允许使用nextval函数。 </w:t>
            </w:r>
          </w:p>
          <w:p>
            <w:pPr>
              <w:pStyle w:val="41"/>
              <w:widowControl/>
              <w:numPr>
                <w:ilvl w:val="0"/>
                <w:numId w:val="34"/>
              </w:numPr>
              <w:adjustRightInd w:val="0"/>
              <w:snapToGrid w:val="0"/>
              <w:spacing w:line="240" w:lineRule="auto"/>
              <w:ind w:firstLineChars="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对于Data Source对象，USAGE是指访问权限，也是可赋予的所有权限，即USAGE与ALL PRIVILEGES等价。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execute</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REFERENCES</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创建外键约束时需要该权限。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允许用户在指定表上创建索引，并管理指定表上的索引。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允许用户删除指定的对象。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ALTER </w:t>
            </w:r>
          </w:p>
        </w:tc>
        <w:tc>
          <w:tcPr>
            <w:tcW w:w="5500"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允许用户修改指定对象的属性，但不包括修改对象的所有者和修改对象所在的模式。</w:t>
            </w:r>
          </w:p>
        </w:tc>
      </w:tr>
    </w:tbl>
    <w:p>
      <w:pPr>
        <w:pStyle w:val="3"/>
        <w:rPr>
          <w:kern w:val="2"/>
          <w:szCs w:val="21"/>
          <w:lang w:eastAsia="zh-CN"/>
        </w:rPr>
      </w:pPr>
      <w:r>
        <w:rPr>
          <w:rFonts w:hint="eastAsia"/>
          <w:kern w:val="2"/>
          <w:szCs w:val="21"/>
          <w:lang w:eastAsia="zh-CN"/>
        </w:rPr>
        <w:t>赋权语句：</w:t>
      </w:r>
    </w:p>
    <w:p>
      <w:pPr>
        <w:widowControl/>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赋予该用户访问数据库的权限：</w:t>
      </w:r>
      <w:r>
        <w:rPr>
          <w:rFonts w:hint="eastAsia" w:ascii="思源黑体 CN Regular" w:hAnsi="思源黑体 CN Regular" w:eastAsia="思源黑体 CN Regular" w:cs="思源黑体 CN Regular"/>
          <w:color w:val="000000"/>
          <w:kern w:val="0"/>
          <w:sz w:val="24"/>
          <w:szCs w:val="24"/>
          <w:lang w:bidi="ar"/>
        </w:rPr>
        <w:t xml:space="preserve"> </w:t>
      </w:r>
    </w:p>
    <w:p>
      <w:pPr>
        <w:pStyle w:val="55"/>
      </w:pPr>
      <w:r>
        <w:rPr>
          <w:rFonts w:hint="eastAsia"/>
        </w:rPr>
        <w:t>G</w:t>
      </w:r>
      <w:r>
        <w:t>RANT</w:t>
      </w:r>
      <w:r>
        <w:rPr>
          <w:rFonts w:hint="eastAsia"/>
        </w:rPr>
        <w:t xml:space="preserve"> CONNECT ON DATABASE DATABASENAME TO username;</w:t>
      </w:r>
    </w:p>
    <w:p>
      <w:pPr>
        <w:pStyle w:val="3"/>
        <w:rPr>
          <w:kern w:val="2"/>
          <w:szCs w:val="21"/>
          <w:lang w:eastAsia="zh-CN"/>
        </w:rPr>
      </w:pPr>
      <w:r>
        <w:rPr>
          <w:rFonts w:hint="eastAsia"/>
          <w:kern w:val="2"/>
          <w:szCs w:val="21"/>
          <w:lang w:eastAsia="zh-CN"/>
        </w:rPr>
        <w:t>例如：</w:t>
      </w:r>
    </w:p>
    <w:p>
      <w:pPr>
        <w:numPr>
          <w:ilvl w:val="0"/>
          <w:numId w:val="35"/>
        </w:numPr>
        <w:adjustRightInd w:val="0"/>
        <w:snapToGrid w:val="0"/>
        <w:rPr>
          <w:sz w:val="24"/>
          <w:szCs w:val="28"/>
        </w:rPr>
      </w:pPr>
      <w:r>
        <w:rPr>
          <w:rFonts w:hint="eastAsia"/>
          <w:sz w:val="24"/>
          <w:szCs w:val="28"/>
        </w:rPr>
        <w:t>给用</w:t>
      </w:r>
      <w:r>
        <w:rPr>
          <w:rFonts w:hint="eastAsia" w:ascii="思源黑体 CN Regular" w:hAnsi="思源黑体 CN Regular" w:eastAsia="思源黑体 CN Regular" w:cs="思源黑体 CN Regular"/>
          <w:sz w:val="24"/>
          <w:szCs w:val="28"/>
        </w:rPr>
        <w:t>户test授予schema1的创建对象的</w:t>
      </w:r>
      <w:r>
        <w:rPr>
          <w:rFonts w:hint="eastAsia"/>
          <w:sz w:val="24"/>
          <w:szCs w:val="28"/>
        </w:rPr>
        <w:t>权限：</w:t>
      </w:r>
    </w:p>
    <w:p>
      <w:pPr>
        <w:pStyle w:val="55"/>
      </w:pPr>
      <w:r>
        <w:rPr>
          <w:rFonts w:hint="eastAsia"/>
        </w:rPr>
        <w:t>grant create on schema schema1 to test</w:t>
      </w:r>
      <w:r>
        <w:t>;</w:t>
      </w:r>
    </w:p>
    <w:p>
      <w:pPr>
        <w:numPr>
          <w:ilvl w:val="0"/>
          <w:numId w:val="36"/>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给用户test授予存储过程proc_name的访问权限：</w:t>
      </w:r>
    </w:p>
    <w:p>
      <w:pPr>
        <w:pStyle w:val="55"/>
      </w:pPr>
      <w:r>
        <w:rPr>
          <w:rFonts w:hint="eastAsia"/>
        </w:rPr>
        <w:t>grant execute on PROCEDURE proc_name to test;</w:t>
      </w:r>
    </w:p>
    <w:p>
      <w:pPr>
        <w:numPr>
          <w:ilvl w:val="0"/>
          <w:numId w:val="36"/>
        </w:numPr>
        <w:adjustRightInd w:val="0"/>
        <w:snapToGrid w:val="0"/>
        <w:rPr>
          <w:sz w:val="24"/>
          <w:szCs w:val="28"/>
        </w:rPr>
      </w:pPr>
      <w:r>
        <w:rPr>
          <w:rFonts w:hint="eastAsia" w:ascii="思源黑体 CN Regular" w:hAnsi="思源黑体 CN Regular" w:eastAsia="思源黑体 CN Regular" w:cs="思源黑体 CN Regular"/>
          <w:sz w:val="24"/>
          <w:szCs w:val="28"/>
        </w:rPr>
        <w:t>给用户test授予schema1模式下操作所有</w:t>
      </w:r>
      <w:r>
        <w:rPr>
          <w:rFonts w:hint="eastAsia"/>
          <w:sz w:val="24"/>
          <w:szCs w:val="28"/>
        </w:rPr>
        <w:t>表的全部权限：</w:t>
      </w:r>
    </w:p>
    <w:p>
      <w:pPr>
        <w:pStyle w:val="55"/>
      </w:pPr>
      <w:r>
        <w:rPr>
          <w:rFonts w:hint="eastAsia"/>
        </w:rPr>
        <w:t>grant all privileges on all tables in schema schema1 to test</w:t>
      </w:r>
      <w:r>
        <w:t>;</w:t>
      </w:r>
    </w:p>
    <w:p>
      <w:pPr>
        <w:pStyle w:val="3"/>
        <w:rPr>
          <w:kern w:val="2"/>
          <w:szCs w:val="21"/>
          <w:lang w:eastAsia="zh-CN"/>
        </w:rPr>
      </w:pPr>
      <w:r>
        <w:rPr>
          <w:rFonts w:hint="eastAsia"/>
          <w:kern w:val="2"/>
          <w:szCs w:val="21"/>
          <w:lang w:eastAsia="zh-CN"/>
        </w:rPr>
        <w:t xml:space="preserve">说明: </w:t>
      </w:r>
    </w:p>
    <w:p>
      <w:pPr>
        <w:pStyle w:val="3"/>
        <w:numPr>
          <w:ilvl w:val="0"/>
          <w:numId w:val="37"/>
        </w:numPr>
        <w:rPr>
          <w:kern w:val="2"/>
          <w:szCs w:val="21"/>
          <w:lang w:eastAsia="zh-CN"/>
        </w:rPr>
      </w:pPr>
      <w:r>
        <w:rPr>
          <w:rFonts w:hint="eastAsia"/>
          <w:kern w:val="2"/>
          <w:szCs w:val="21"/>
          <w:lang w:eastAsia="zh-CN"/>
        </w:rPr>
        <w:t>privileges：用户的操作权限,如SELECT , INSERT , UPDATE，REFERENCES，delete等。如果要授予所有的权限则使用all privileges。</w:t>
      </w:r>
    </w:p>
    <w:p>
      <w:pPr>
        <w:pStyle w:val="3"/>
        <w:numPr>
          <w:ilvl w:val="0"/>
          <w:numId w:val="37"/>
        </w:numPr>
        <w:rPr>
          <w:lang w:eastAsia="zh-CN"/>
        </w:rPr>
      </w:pPr>
      <w:r>
        <w:rPr>
          <w:rFonts w:hint="eastAsia"/>
          <w:kern w:val="2"/>
          <w:szCs w:val="21"/>
          <w:lang w:eastAsia="zh-CN"/>
        </w:rPr>
        <w:t>username：用户名。在给用户授予表、函数对象的操作权限时需指定到对应的模式[in schema schemaname]。</w:t>
      </w:r>
    </w:p>
    <w:p>
      <w:pPr>
        <w:pStyle w:val="3"/>
        <w:rPr>
          <w:lang w:eastAsia="zh-CN"/>
        </w:rPr>
      </w:pPr>
    </w:p>
    <w:p>
      <w:pPr>
        <w:pStyle w:val="3"/>
        <w:rPr>
          <w:lang w:eastAsia="zh-CN"/>
        </w:rPr>
      </w:pPr>
      <w:r>
        <w:rPr>
          <w:rFonts w:hint="eastAsia"/>
          <w:b/>
          <w:bCs/>
          <w:szCs w:val="21"/>
          <w:lang w:eastAsia="zh-CN" w:bidi="ar"/>
        </w:rPr>
        <w:t>注意：</w:t>
      </w:r>
      <w:r>
        <w:rPr>
          <w:rFonts w:hint="eastAsia"/>
          <w:szCs w:val="21"/>
          <w:lang w:eastAsia="zh-CN" w:bidi="ar"/>
        </w:rPr>
        <w:t>详细的用户权限管理可参考《云数据库 openGauss 3.0.0 开发者指南（企业版）01》中的GRANT章节。</w:t>
      </w:r>
    </w:p>
    <w:p>
      <w:pPr>
        <w:pStyle w:val="3"/>
        <w:rPr>
          <w:lang w:eastAsia="zh-CN"/>
        </w:rPr>
      </w:pPr>
    </w:p>
    <w:p>
      <w:pPr>
        <w:pStyle w:val="3"/>
        <w:ind w:firstLine="420"/>
        <w:rPr>
          <w:b/>
          <w:bCs/>
          <w:lang w:eastAsia="zh-CN"/>
        </w:rPr>
      </w:pPr>
      <w:r>
        <w:rPr>
          <w:rFonts w:hint="eastAsia"/>
          <w:b/>
          <w:bCs/>
          <w:lang w:eastAsia="zh-CN"/>
        </w:rPr>
        <w:t>迁移场景为informix到openGauss集中式（企业版）</w:t>
      </w:r>
    </w:p>
    <w:tbl>
      <w:tblPr>
        <w:tblStyle w:val="22"/>
        <w:tblW w:w="8386"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807"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权限名称</w:t>
            </w:r>
          </w:p>
        </w:tc>
        <w:tc>
          <w:tcPr>
            <w:tcW w:w="5579" w:type="dxa"/>
            <w:shd w:val="clear" w:color="auto" w:fill="D7D7D7" w:themeFill="background1" w:themeFillShade="D8"/>
          </w:tcPr>
          <w:p>
            <w:pPr>
              <w:widowControl/>
              <w:adjustRightInd w:val="0"/>
              <w:snapToGrid w:val="0"/>
              <w:rPr>
                <w:rFonts w:ascii="思源黑体 CN Regular" w:hAnsi="思源黑体 CN Regular" w:eastAsia="思源黑体 CN Regular" w:cs="思源黑体 CN Regular"/>
                <w:b/>
                <w:szCs w:val="21"/>
              </w:rPr>
            </w:pPr>
            <w:r>
              <w:rPr>
                <w:rFonts w:hint="eastAsia" w:ascii="思源黑体 CN Regular" w:hAnsi="思源黑体 CN Regular" w:eastAsia="思源黑体 CN Regular" w:cs="思源黑体 CN Regular"/>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CONNECT</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CREATE</w:t>
            </w:r>
          </w:p>
        </w:tc>
        <w:tc>
          <w:tcPr>
            <w:tcW w:w="5579" w:type="dxa"/>
          </w:tcPr>
          <w:p>
            <w:pPr>
              <w:pStyle w:val="41"/>
              <w:widowControl/>
              <w:numPr>
                <w:ilvl w:val="0"/>
                <w:numId w:val="2"/>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对于数据库，允许在数据库里创建新的模式。 </w:t>
            </w:r>
          </w:p>
          <w:p>
            <w:pPr>
              <w:pStyle w:val="41"/>
              <w:widowControl/>
              <w:numPr>
                <w:ilvl w:val="0"/>
                <w:numId w:val="2"/>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对于模式，允许在模式中创建新的对象。如果要重命名一个对象，用户除了必须是该对象的所有者外，还必须拥有该对象所在模式的CREATE权限。 </w:t>
            </w:r>
          </w:p>
          <w:p>
            <w:pPr>
              <w:pStyle w:val="41"/>
              <w:widowControl/>
              <w:numPr>
                <w:ilvl w:val="0"/>
                <w:numId w:val="2"/>
              </w:numPr>
              <w:adjustRightInd w:val="0"/>
              <w:snapToGrid w:val="0"/>
              <w:spacing w:line="240" w:lineRule="auto"/>
              <w:ind w:firstLineChars="0"/>
              <w:rPr>
                <w:rFonts w:ascii="思源黑体 CN Regular" w:hAnsi="思源黑体 CN Regular" w:eastAsia="思源黑体 CN Regular" w:cs="思源黑体 CN Regular"/>
                <w:szCs w:val="21"/>
                <w:lang w:eastAsia="zh-CN"/>
              </w:rPr>
            </w:pPr>
            <w:r>
              <w:rPr>
                <w:rFonts w:hint="eastAsia" w:ascii="思源黑体 CN Regular" w:hAnsi="思源黑体 CN Regular" w:eastAsia="思源黑体 CN Regular" w:cs="思源黑体 CN Regular"/>
                <w:bCs/>
                <w:szCs w:val="21"/>
                <w:lang w:eastAsia="zh-CN"/>
              </w:rPr>
              <w:t>对于表空间，允许在表空间中创建表，允许在创建数据库和模式的时候把该表空间指定为缺省表空间。</w:t>
            </w:r>
            <w:r>
              <w:rPr>
                <w:rFonts w:hint="eastAsia" w:ascii="思源黑体 CN Regular" w:hAnsi="思源黑体 CN Regular" w:eastAsia="思源黑体 CN Regular" w:cs="思源黑体 CN Regular"/>
                <w:color w:val="000000"/>
                <w:szCs w:val="21"/>
                <w:lang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USAGE</w:t>
            </w:r>
          </w:p>
        </w:tc>
        <w:tc>
          <w:tcPr>
            <w:tcW w:w="5579" w:type="dxa"/>
          </w:tcPr>
          <w:p>
            <w:pPr>
              <w:pStyle w:val="41"/>
              <w:widowControl/>
              <w:numPr>
                <w:ilvl w:val="0"/>
                <w:numId w:val="38"/>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对于过程语言，允许用户在创建函数的时候指定过程语言。 </w:t>
            </w:r>
          </w:p>
          <w:p>
            <w:pPr>
              <w:pStyle w:val="41"/>
              <w:widowControl/>
              <w:numPr>
                <w:ilvl w:val="0"/>
                <w:numId w:val="38"/>
              </w:numPr>
              <w:adjustRightInd w:val="0"/>
              <w:snapToGrid w:val="0"/>
              <w:spacing w:line="240" w:lineRule="auto"/>
              <w:ind w:firstLineChars="0"/>
              <w:rPr>
                <w:rFonts w:ascii="思源黑体 CN Regular" w:hAnsi="思源黑体 CN Regular" w:eastAsia="思源黑体 CN Regular" w:cs="思源黑体 CN Regular"/>
                <w:bCs/>
                <w:szCs w:val="21"/>
                <w:lang w:eastAsia="zh-CN"/>
              </w:rPr>
            </w:pPr>
            <w:r>
              <w:rPr>
                <w:rFonts w:hint="eastAsia" w:ascii="思源黑体 CN Regular" w:hAnsi="思源黑体 CN Regular" w:eastAsia="思源黑体 CN Regular" w:cs="思源黑体 CN Regular"/>
                <w:bCs/>
                <w:szCs w:val="21"/>
                <w:lang w:eastAsia="zh-CN"/>
              </w:rPr>
              <w:t xml:space="preserve">对于模式，USAGE允许访问包含在指定模式中的对象，若没有该权限，则只能看到这些对象的名称。 </w:t>
            </w:r>
          </w:p>
          <w:p>
            <w:pPr>
              <w:pStyle w:val="41"/>
              <w:widowControl/>
              <w:numPr>
                <w:ilvl w:val="0"/>
                <w:numId w:val="38"/>
              </w:numPr>
              <w:adjustRightInd w:val="0"/>
              <w:snapToGrid w:val="0"/>
              <w:spacing w:line="240" w:lineRule="auto"/>
              <w:ind w:firstLineChars="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对于序列，USAGE允许使用nextval函数。 </w:t>
            </w:r>
          </w:p>
          <w:p>
            <w:pPr>
              <w:pStyle w:val="41"/>
              <w:widowControl/>
              <w:numPr>
                <w:ilvl w:val="0"/>
                <w:numId w:val="38"/>
              </w:numPr>
              <w:adjustRightInd w:val="0"/>
              <w:snapToGrid w:val="0"/>
              <w:spacing w:line="240" w:lineRule="auto"/>
              <w:ind w:firstLineChars="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对于Data Source对象，USAGE是指访问权限，也是可赋予的所有权限，即USAGE与ALL PRIVILEGES等价。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ALL PRIVILEGES</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一次性给指定用户/角色赋予所有可赋予的权限。只有系统管理员有权执行GRANT ALL 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REFERENCES</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创建外键约束时需要该权限。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INDEX</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允许用户在指定表上创建索引，并管理指定表上的索引。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DROP</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允许用户删除指定的对象。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 xml:space="preserve">ALTER </w:t>
            </w:r>
          </w:p>
        </w:tc>
        <w:tc>
          <w:tcPr>
            <w:tcW w:w="5579" w:type="dxa"/>
          </w:tcPr>
          <w:p>
            <w:pPr>
              <w:widowControl/>
              <w:adjustRightInd w:val="0"/>
              <w:snapToGrid w:val="0"/>
              <w:rPr>
                <w:rFonts w:ascii="思源黑体 CN Regular" w:hAnsi="思源黑体 CN Regular" w:eastAsia="思源黑体 CN Regular" w:cs="思源黑体 CN Regular"/>
                <w:bCs/>
                <w:szCs w:val="21"/>
              </w:rPr>
            </w:pPr>
            <w:r>
              <w:rPr>
                <w:rFonts w:hint="eastAsia" w:ascii="思源黑体 CN Regular" w:hAnsi="思源黑体 CN Regular" w:eastAsia="思源黑体 CN Regular" w:cs="思源黑体 CN Regular"/>
                <w:bCs/>
                <w:szCs w:val="21"/>
              </w:rPr>
              <w:t>允许用户修改指定对象的属性，但不包括修改对象的所有者和修改对象所在的模式。</w:t>
            </w:r>
          </w:p>
        </w:tc>
      </w:tr>
    </w:tbl>
    <w:p>
      <w:pPr>
        <w:pStyle w:val="3"/>
        <w:rPr>
          <w:kern w:val="2"/>
          <w:szCs w:val="21"/>
          <w:lang w:eastAsia="zh-CN"/>
        </w:rPr>
      </w:pPr>
      <w:r>
        <w:rPr>
          <w:rFonts w:hint="eastAsia"/>
          <w:kern w:val="2"/>
          <w:szCs w:val="21"/>
          <w:lang w:eastAsia="zh-CN"/>
        </w:rPr>
        <w:t>赋权语句：</w:t>
      </w:r>
    </w:p>
    <w:p>
      <w:pPr>
        <w:widowControl/>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赋予该用户访问数据库的权限：</w:t>
      </w:r>
      <w:r>
        <w:rPr>
          <w:rFonts w:hint="eastAsia" w:ascii="思源黑体 CN Regular" w:hAnsi="思源黑体 CN Regular" w:eastAsia="思源黑体 CN Regular" w:cs="思源黑体 CN Regular"/>
          <w:color w:val="000000"/>
          <w:kern w:val="0"/>
          <w:sz w:val="24"/>
          <w:szCs w:val="24"/>
          <w:lang w:bidi="ar"/>
        </w:rPr>
        <w:t xml:space="preserve"> </w:t>
      </w:r>
    </w:p>
    <w:p>
      <w:pPr>
        <w:pStyle w:val="55"/>
      </w:pPr>
      <w:r>
        <w:rPr>
          <w:rFonts w:hint="eastAsia"/>
        </w:rPr>
        <w:t>Grant CONNECT ON DATABASE DATABASENAME TO username;</w:t>
      </w:r>
    </w:p>
    <w:p>
      <w:pPr>
        <w:pStyle w:val="3"/>
        <w:rPr>
          <w:kern w:val="2"/>
          <w:szCs w:val="21"/>
          <w:lang w:eastAsia="zh-CN"/>
        </w:rPr>
      </w:pPr>
    </w:p>
    <w:p>
      <w:pPr>
        <w:pStyle w:val="3"/>
        <w:rPr>
          <w:kern w:val="2"/>
          <w:szCs w:val="21"/>
          <w:lang w:eastAsia="zh-CN"/>
        </w:rPr>
      </w:pPr>
      <w:r>
        <w:rPr>
          <w:rFonts w:hint="eastAsia"/>
          <w:kern w:val="2"/>
          <w:szCs w:val="21"/>
          <w:lang w:eastAsia="zh-CN"/>
        </w:rPr>
        <w:t>例如：</w:t>
      </w:r>
    </w:p>
    <w:p>
      <w:pPr>
        <w:numPr>
          <w:ilvl w:val="0"/>
          <w:numId w:val="39"/>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给用户test授予schema1的创建对象的权限：</w:t>
      </w:r>
    </w:p>
    <w:p>
      <w:pPr>
        <w:pStyle w:val="55"/>
      </w:pPr>
      <w:r>
        <w:rPr>
          <w:rFonts w:hint="eastAsia"/>
        </w:rPr>
        <w:t>grant create on schema schema1 to test</w:t>
      </w:r>
      <w:r>
        <w:t>;</w:t>
      </w:r>
    </w:p>
    <w:p>
      <w:pPr>
        <w:numPr>
          <w:ilvl w:val="0"/>
          <w:numId w:val="40"/>
        </w:numPr>
        <w:adjustRightInd w:val="0"/>
        <w:snapToGrid w:val="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给用户test授予schema1模式下操作所有表的全部权限：</w:t>
      </w:r>
    </w:p>
    <w:p>
      <w:pPr>
        <w:pStyle w:val="55"/>
      </w:pPr>
      <w:r>
        <w:rPr>
          <w:rFonts w:hint="eastAsia"/>
        </w:rPr>
        <w:t>grant all privileges on all tables in schema schema1 to test</w:t>
      </w:r>
      <w:r>
        <w:t>;</w:t>
      </w:r>
    </w:p>
    <w:p>
      <w:pPr>
        <w:pStyle w:val="3"/>
        <w:rPr>
          <w:kern w:val="2"/>
          <w:szCs w:val="21"/>
          <w:lang w:eastAsia="zh-CN"/>
        </w:rPr>
      </w:pPr>
      <w:r>
        <w:rPr>
          <w:rFonts w:hint="eastAsia"/>
          <w:kern w:val="2"/>
          <w:szCs w:val="21"/>
          <w:lang w:eastAsia="zh-CN"/>
        </w:rPr>
        <w:t>说明：</w:t>
      </w:r>
    </w:p>
    <w:p>
      <w:pPr>
        <w:pStyle w:val="3"/>
        <w:numPr>
          <w:ilvl w:val="0"/>
          <w:numId w:val="41"/>
        </w:numPr>
        <w:rPr>
          <w:kern w:val="2"/>
          <w:szCs w:val="21"/>
          <w:lang w:eastAsia="zh-CN"/>
        </w:rPr>
      </w:pPr>
      <w:r>
        <w:rPr>
          <w:rFonts w:hint="eastAsia"/>
          <w:kern w:val="2"/>
          <w:szCs w:val="21"/>
          <w:lang w:eastAsia="zh-CN"/>
        </w:rPr>
        <w:t>privileges：用户的操作权限。如SELECT , INSERT , UPDATE，REFERENCES，DELETE等。如果要授予所有的权限则使用all privileges。</w:t>
      </w:r>
    </w:p>
    <w:p>
      <w:pPr>
        <w:pStyle w:val="3"/>
        <w:numPr>
          <w:ilvl w:val="0"/>
          <w:numId w:val="41"/>
        </w:numPr>
        <w:rPr>
          <w:lang w:eastAsia="zh-CN"/>
        </w:rPr>
      </w:pPr>
      <w:r>
        <w:rPr>
          <w:rFonts w:hint="eastAsia"/>
          <w:kern w:val="2"/>
          <w:szCs w:val="21"/>
          <w:lang w:eastAsia="zh-CN"/>
        </w:rPr>
        <w:t>username：用户名。在给用户授予表、函数对象的操作权限时需指定到对应的模式[in schema schemaname]。</w:t>
      </w:r>
    </w:p>
    <w:p>
      <w:pPr>
        <w:pStyle w:val="3"/>
        <w:rPr>
          <w:rFonts w:ascii="微软雅黑" w:hAnsi="微软雅黑" w:cs="微软雅黑"/>
          <w:b/>
          <w:bCs/>
          <w:color w:val="FF0000"/>
          <w:szCs w:val="21"/>
          <w:lang w:eastAsia="zh-CN" w:bidi="ar"/>
        </w:rPr>
      </w:pPr>
    </w:p>
    <w:p>
      <w:pPr>
        <w:pStyle w:val="3"/>
        <w:rPr>
          <w:lang w:eastAsia="zh-CN"/>
        </w:rPr>
      </w:pPr>
      <w:r>
        <w:rPr>
          <w:rFonts w:hint="eastAsia"/>
          <w:b/>
          <w:bCs/>
          <w:szCs w:val="21"/>
          <w:lang w:eastAsia="zh-CN" w:bidi="ar"/>
        </w:rPr>
        <w:t>注意：</w:t>
      </w:r>
      <w:r>
        <w:rPr>
          <w:rFonts w:hint="eastAsia"/>
          <w:szCs w:val="21"/>
          <w:lang w:eastAsia="zh-CN" w:bidi="ar"/>
        </w:rPr>
        <w:t>详细的用户权限管理可参考《云数据库 openGauss 3.0.0 开发者指南（企业版）01》中的GRANT章节。</w:t>
      </w:r>
    </w:p>
    <w:p>
      <w:pPr>
        <w:pStyle w:val="3"/>
        <w:rPr>
          <w:lang w:eastAsia="zh-CN"/>
        </w:rPr>
      </w:pPr>
    </w:p>
    <w:p>
      <w:pPr>
        <w:pStyle w:val="4"/>
        <w:ind w:left="567" w:right="210"/>
      </w:pPr>
      <w:bookmarkStart w:id="14" w:name="_Toc1858"/>
      <w:r>
        <w:rPr>
          <w:rFonts w:hint="eastAsia"/>
        </w:rPr>
        <w:t>informix数据源</w:t>
      </w:r>
      <w:bookmarkEnd w:id="14"/>
    </w:p>
    <w:p>
      <w:pPr>
        <w:numPr>
          <w:ilvl w:val="0"/>
          <w:numId w:val="42"/>
        </w:numPr>
        <w:ind w:right="210" w:rightChars="100"/>
        <w:rPr>
          <w:rFonts w:ascii="思源黑体 CN Regular" w:hAnsi="思源黑体 CN Regular" w:eastAsia="思源黑体 CN Regular" w:cs="思源黑体 CN Regular"/>
          <w:b/>
          <w:bCs/>
          <w:sz w:val="24"/>
          <w:szCs w:val="28"/>
        </w:rPr>
      </w:pPr>
      <w:r>
        <w:rPr>
          <w:rFonts w:hint="eastAsia" w:ascii="思源黑体 CN Regular" w:hAnsi="思源黑体 CN Regular" w:eastAsia="思源黑体 CN Regular" w:cs="思源黑体 CN Regular"/>
          <w:b/>
          <w:bCs/>
          <w:sz w:val="24"/>
          <w:szCs w:val="28"/>
        </w:rPr>
        <w:t>informix作为源库用户权限</w:t>
      </w:r>
    </w:p>
    <w:tbl>
      <w:tblPr>
        <w:tblStyle w:val="22"/>
        <w:tblW w:w="8300"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6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blHeader/>
        </w:trPr>
        <w:tc>
          <w:tcPr>
            <w:tcW w:w="1407" w:type="dxa"/>
            <w:shd w:val="clear" w:color="auto" w:fill="D7D7D7" w:themeFill="background1" w:themeFillShade="D8"/>
          </w:tcPr>
          <w:p>
            <w:pPr>
              <w:pStyle w:val="3"/>
              <w:rPr>
                <w:b/>
              </w:rPr>
            </w:pPr>
            <w:r>
              <w:rPr>
                <w:rFonts w:hint="eastAsia"/>
                <w:b/>
              </w:rPr>
              <w:t>权限名称</w:t>
            </w:r>
          </w:p>
        </w:tc>
        <w:tc>
          <w:tcPr>
            <w:tcW w:w="6893" w:type="dxa"/>
            <w:shd w:val="clear" w:color="auto" w:fill="D7D7D7" w:themeFill="background1" w:themeFillShade="D8"/>
          </w:tcPr>
          <w:p>
            <w:pPr>
              <w:pStyle w:val="3"/>
              <w:rPr>
                <w:b/>
              </w:rPr>
            </w:pPr>
            <w:r>
              <w:rPr>
                <w:rFonts w:hint="eastAsia"/>
                <w:b/>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bCs/>
              </w:rPr>
            </w:pPr>
            <w:r>
              <w:rPr>
                <w:rFonts w:hint="eastAsia"/>
                <w:bCs/>
              </w:rPr>
              <w:t>connect</w:t>
            </w:r>
          </w:p>
        </w:tc>
        <w:tc>
          <w:tcPr>
            <w:tcW w:w="6893" w:type="dxa"/>
          </w:tcPr>
          <w:p>
            <w:pPr>
              <w:pStyle w:val="3"/>
              <w:rPr>
                <w:bCs/>
                <w:lang w:eastAsia="zh-CN"/>
              </w:rPr>
            </w:pPr>
            <w:r>
              <w:rPr>
                <w:rFonts w:hint="eastAsia"/>
                <w:bCs/>
                <w:lang w:eastAsia="zh-CN"/>
              </w:rPr>
              <w:t>当前用户可连接到数据库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bCs/>
                <w:lang w:eastAsia="zh-CN"/>
              </w:rPr>
            </w:pPr>
            <w:r>
              <w:rPr>
                <w:rFonts w:hint="eastAsia"/>
                <w:bCs/>
                <w:lang w:eastAsia="zh-CN"/>
              </w:rPr>
              <w:t>select</w:t>
            </w:r>
          </w:p>
        </w:tc>
        <w:tc>
          <w:tcPr>
            <w:tcW w:w="6893" w:type="dxa"/>
          </w:tcPr>
          <w:p>
            <w:pPr>
              <w:pStyle w:val="3"/>
              <w:rPr>
                <w:bCs/>
                <w:lang w:eastAsia="zh-CN"/>
              </w:rPr>
            </w:pPr>
            <w:r>
              <w:rPr>
                <w:rFonts w:hint="eastAsia"/>
                <w:bCs/>
                <w:lang w:eastAsia="zh-CN"/>
              </w:rPr>
              <w:t>当前用户能够查询到数据库表信息和系统表元数据等信息</w:t>
            </w:r>
          </w:p>
        </w:tc>
      </w:tr>
    </w:tbl>
    <w:p>
      <w:pPr>
        <w:pStyle w:val="3"/>
        <w:numPr>
          <w:ilvl w:val="0"/>
          <w:numId w:val="43"/>
        </w:numPr>
        <w:rPr>
          <w:lang w:eastAsia="zh-CN"/>
        </w:rPr>
      </w:pPr>
      <w:r>
        <w:rPr>
          <w:rFonts w:hint="eastAsia"/>
          <w:lang w:eastAsia="zh-CN"/>
        </w:rPr>
        <w:t>赋权连接语句：</w:t>
      </w:r>
    </w:p>
    <w:p>
      <w:pPr>
        <w:pStyle w:val="55"/>
      </w:pPr>
      <w:bookmarkStart w:id="15" w:name="_Hlk114244081"/>
      <w:r>
        <w:rPr>
          <w:rFonts w:hint="eastAsia"/>
        </w:rPr>
        <w:t>GRANT connect to user;</w:t>
      </w:r>
    </w:p>
    <w:bookmarkEnd w:id="15"/>
    <w:p>
      <w:pPr>
        <w:pStyle w:val="3"/>
        <w:numPr>
          <w:ilvl w:val="0"/>
          <w:numId w:val="44"/>
        </w:numPr>
        <w:rPr>
          <w:lang w:eastAsia="zh-CN"/>
        </w:rPr>
      </w:pPr>
      <w:r>
        <w:rPr>
          <w:rFonts w:hint="eastAsia"/>
          <w:lang w:eastAsia="zh-CN"/>
        </w:rPr>
        <w:t>赋权查询语句：</w:t>
      </w:r>
    </w:p>
    <w:p>
      <w:pPr>
        <w:shd w:val="clear" w:color="auto" w:fill="000000" w:themeFill="text1"/>
        <w:adjustRightInd w:val="0"/>
        <w:snapToGrid w:val="0"/>
        <w:rPr>
          <w:rFonts w:ascii="思源黑体 CN Regular" w:hAnsi="思源黑体 CN Regular" w:eastAsia="思源黑体 CN Regular" w:cs="思源黑体 CN Regular"/>
          <w:color w:val="00F66E"/>
          <w:szCs w:val="21"/>
        </w:rPr>
      </w:pPr>
      <w:r>
        <w:rPr>
          <w:rFonts w:hint="eastAsia" w:ascii="思源黑体 CN Regular" w:hAnsi="思源黑体 CN Regular" w:eastAsia="思源黑体 CN Regular" w:cs="思源黑体 CN Regular"/>
          <w:color w:val="00F66E"/>
          <w:szCs w:val="21"/>
        </w:rPr>
        <w:t>GRANT select on *.* t</w:t>
      </w:r>
      <w:r>
        <w:rPr>
          <w:rStyle w:val="56"/>
          <w:rFonts w:hint="eastAsia"/>
        </w:rPr>
        <w:t>o</w:t>
      </w:r>
      <w:r>
        <w:rPr>
          <w:rFonts w:hint="eastAsia" w:ascii="思源黑体 CN Regular" w:hAnsi="思源黑体 CN Regular" w:eastAsia="思源黑体 CN Regular" w:cs="思源黑体 CN Regular"/>
          <w:color w:val="00F66E"/>
          <w:szCs w:val="21"/>
        </w:rPr>
        <w:t xml:space="preserve"> user;</w:t>
      </w:r>
    </w:p>
    <w:p>
      <w:pPr>
        <w:adjustRightInd w:val="0"/>
        <w:snapToGrid w:val="0"/>
        <w:rPr>
          <w:rFonts w:ascii="思源黑体 CN Regular" w:hAnsi="思源黑体 CN Regular" w:eastAsia="思源黑体 CN Regular" w:cs="思源黑体 CN Regular"/>
          <w:sz w:val="24"/>
          <w:szCs w:val="24"/>
        </w:rPr>
      </w:pPr>
    </w:p>
    <w:p>
      <w:pPr>
        <w:pStyle w:val="4"/>
        <w:ind w:left="567" w:right="210"/>
      </w:pPr>
      <w:bookmarkStart w:id="16" w:name="_Toc15506"/>
      <w:r>
        <w:rPr>
          <w:rFonts w:hint="eastAsia"/>
        </w:rPr>
        <w:t>KingBase数据源</w:t>
      </w:r>
      <w:bookmarkEnd w:id="16"/>
    </w:p>
    <w:p>
      <w:pPr>
        <w:numPr>
          <w:ilvl w:val="0"/>
          <w:numId w:val="45"/>
        </w:numPr>
        <w:ind w:right="210" w:rightChars="100"/>
      </w:pPr>
      <w:r>
        <w:rPr>
          <w:rFonts w:hint="eastAsia" w:ascii="思源黑体 CN Regular" w:hAnsi="思源黑体 CN Regular" w:eastAsia="思源黑体 CN Regular" w:cs="思源黑体 CN Regular"/>
          <w:b/>
          <w:bCs/>
          <w:sz w:val="24"/>
          <w:szCs w:val="28"/>
        </w:rPr>
        <w:t>Kingbase作为源库用户权限</w:t>
      </w:r>
    </w:p>
    <w:tbl>
      <w:tblPr>
        <w:tblStyle w:val="22"/>
        <w:tblW w:w="8312"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6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407" w:type="dxa"/>
            <w:shd w:val="clear" w:color="auto" w:fill="D7D7D7" w:themeFill="background1" w:themeFillShade="D8"/>
          </w:tcPr>
          <w:p>
            <w:pPr>
              <w:pStyle w:val="3"/>
              <w:rPr>
                <w:b/>
              </w:rPr>
            </w:pPr>
            <w:r>
              <w:rPr>
                <w:rFonts w:hint="eastAsia"/>
                <w:b/>
              </w:rPr>
              <w:t>权限名称</w:t>
            </w:r>
          </w:p>
        </w:tc>
        <w:tc>
          <w:tcPr>
            <w:tcW w:w="6905" w:type="dxa"/>
            <w:shd w:val="clear" w:color="auto" w:fill="D7D7D7" w:themeFill="background1" w:themeFillShade="D8"/>
          </w:tcPr>
          <w:p>
            <w:pPr>
              <w:pStyle w:val="3"/>
              <w:rPr>
                <w:b/>
              </w:rPr>
            </w:pPr>
            <w:r>
              <w:rPr>
                <w:rFonts w:hint="eastAsia"/>
                <w:b/>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bCs/>
              </w:rPr>
            </w:pPr>
            <w:r>
              <w:rPr>
                <w:rFonts w:hint="eastAsia"/>
                <w:bCs/>
              </w:rPr>
              <w:t>connect</w:t>
            </w:r>
          </w:p>
        </w:tc>
        <w:tc>
          <w:tcPr>
            <w:tcW w:w="6905" w:type="dxa"/>
          </w:tcPr>
          <w:p>
            <w:pPr>
              <w:pStyle w:val="3"/>
              <w:rPr>
                <w:bCs/>
                <w:lang w:eastAsia="zh-CN"/>
              </w:rPr>
            </w:pPr>
            <w:r>
              <w:rPr>
                <w:rFonts w:hint="eastAsia"/>
                <w:bCs/>
                <w:lang w:eastAsia="zh-CN"/>
              </w:rPr>
              <w:t>当前用户可连接到数据库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bCs/>
                <w:lang w:eastAsia="zh-CN"/>
              </w:rPr>
            </w:pPr>
            <w:r>
              <w:rPr>
                <w:rFonts w:hint="eastAsia"/>
                <w:bCs/>
                <w:lang w:eastAsia="zh-CN"/>
              </w:rPr>
              <w:t>select</w:t>
            </w:r>
          </w:p>
        </w:tc>
        <w:tc>
          <w:tcPr>
            <w:tcW w:w="6905" w:type="dxa"/>
          </w:tcPr>
          <w:p>
            <w:pPr>
              <w:pStyle w:val="3"/>
              <w:rPr>
                <w:bCs/>
                <w:lang w:eastAsia="zh-CN"/>
              </w:rPr>
            </w:pPr>
            <w:r>
              <w:rPr>
                <w:rFonts w:hint="eastAsia"/>
                <w:bCs/>
                <w:lang w:eastAsia="zh-CN"/>
              </w:rPr>
              <w:t>当前用户能够查询到数据库表信息和系统表元数据等信息</w:t>
            </w:r>
          </w:p>
        </w:tc>
      </w:tr>
    </w:tbl>
    <w:p>
      <w:pPr>
        <w:pStyle w:val="3"/>
        <w:rPr>
          <w:lang w:eastAsia="zh-CN"/>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说明：如果某一个用户，想访问一个模式下的表，要先拥有访问该模式的权限，然后再设置模式下的表的访问权限，缺一不可。</w:t>
      </w:r>
    </w:p>
    <w:p>
      <w:pPr>
        <w:pStyle w:val="3"/>
        <w:rPr>
          <w:lang w:eastAsia="zh-CN"/>
        </w:rPr>
      </w:pPr>
    </w:p>
    <w:p>
      <w:pPr>
        <w:widowControl/>
        <w:numPr>
          <w:ilvl w:val="0"/>
          <w:numId w:val="46"/>
        </w:numPr>
        <w:jc w:val="left"/>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赋予该用户访问数据库的权限：</w:t>
      </w:r>
      <w:r>
        <w:rPr>
          <w:rFonts w:hint="eastAsia" w:ascii="思源黑体 CN Regular" w:hAnsi="思源黑体 CN Regular" w:eastAsia="思源黑体 CN Regular" w:cs="思源黑体 CN Regular"/>
          <w:color w:val="000000"/>
          <w:kern w:val="0"/>
          <w:sz w:val="24"/>
          <w:szCs w:val="24"/>
          <w:lang w:bidi="ar"/>
        </w:rPr>
        <w:t xml:space="preserve"> </w:t>
      </w:r>
    </w:p>
    <w:p>
      <w:pPr>
        <w:pStyle w:val="55"/>
      </w:pPr>
      <w:r>
        <w:rPr>
          <w:rFonts w:hint="eastAsia"/>
        </w:rPr>
        <w:t>GRANT CONNECT ON DATABASE DATABASENAME TO username;</w:t>
      </w:r>
    </w:p>
    <w:p>
      <w:pPr>
        <w:pStyle w:val="3"/>
        <w:numPr>
          <w:ilvl w:val="0"/>
          <w:numId w:val="47"/>
        </w:numPr>
        <w:rPr>
          <w:lang w:eastAsia="zh-CN"/>
        </w:rPr>
      </w:pPr>
      <w:r>
        <w:rPr>
          <w:rFonts w:hint="eastAsia"/>
          <w:lang w:eastAsia="zh-CN"/>
        </w:rPr>
        <w:t>赋予模式级使用权限：</w:t>
      </w:r>
    </w:p>
    <w:p>
      <w:pPr>
        <w:pStyle w:val="55"/>
      </w:pPr>
      <w:r>
        <w:t xml:space="preserve">GRANT usage ON schema </w:t>
      </w:r>
      <w:r>
        <w:rPr>
          <w:rFonts w:hint="eastAsia"/>
        </w:rPr>
        <w:t>schemaname</w:t>
      </w:r>
      <w:r>
        <w:t xml:space="preserve"> to </w:t>
      </w:r>
      <w:r>
        <w:rPr>
          <w:rFonts w:hint="eastAsia"/>
        </w:rPr>
        <w:t>username</w:t>
      </w:r>
      <w:r>
        <w:t>;</w:t>
      </w:r>
    </w:p>
    <w:p>
      <w:pPr>
        <w:pStyle w:val="3"/>
        <w:numPr>
          <w:ilvl w:val="0"/>
          <w:numId w:val="48"/>
        </w:numPr>
        <w:rPr>
          <w:lang w:eastAsia="zh-CN"/>
        </w:rPr>
      </w:pPr>
      <w:r>
        <w:rPr>
          <w:rFonts w:hint="eastAsia"/>
          <w:lang w:eastAsia="zh-CN"/>
        </w:rPr>
        <w:t>赋予表级读取权限：</w:t>
      </w:r>
    </w:p>
    <w:p>
      <w:pPr>
        <w:pStyle w:val="55"/>
      </w:pPr>
      <w:r>
        <w:t xml:space="preserve">GRANT SELECT on </w:t>
      </w:r>
      <w:r>
        <w:rPr>
          <w:rFonts w:hint="eastAsia"/>
        </w:rPr>
        <w:t>schemaname</w:t>
      </w:r>
      <w:r>
        <w:t>.</w:t>
      </w:r>
      <w:r>
        <w:rPr>
          <w:rFonts w:hint="eastAsia"/>
        </w:rPr>
        <w:t>table</w:t>
      </w:r>
      <w:r>
        <w:t>name to</w:t>
      </w:r>
      <w:r>
        <w:rPr>
          <w:rFonts w:hint="eastAsia"/>
        </w:rPr>
        <w:t xml:space="preserve"> username</w:t>
      </w:r>
      <w:r>
        <w:t>;</w:t>
      </w:r>
    </w:p>
    <w:p>
      <w:pPr>
        <w:pStyle w:val="3"/>
        <w:numPr>
          <w:ilvl w:val="0"/>
          <w:numId w:val="48"/>
        </w:numPr>
        <w:rPr>
          <w:lang w:eastAsia="zh-CN"/>
        </w:rPr>
      </w:pPr>
      <w:r>
        <w:rPr>
          <w:rFonts w:hint="eastAsia"/>
          <w:lang w:eastAsia="zh-CN"/>
        </w:rPr>
        <w:t>赋予表级所有可赋予的权限：</w:t>
      </w:r>
    </w:p>
    <w:p>
      <w:pPr>
        <w:pStyle w:val="55"/>
      </w:pPr>
      <w:r>
        <w:rPr>
          <w:rFonts w:hint="eastAsia"/>
        </w:rPr>
        <w:t>grant all on all tables in schema schema_name to username;</w:t>
      </w:r>
    </w:p>
    <w:p>
      <w:pPr>
        <w:pStyle w:val="3"/>
        <w:rPr>
          <w:lang w:eastAsia="zh-CN"/>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17" w:name="_Toc1564"/>
      <w:r>
        <w:rPr>
          <w:rFonts w:hint="eastAsia" w:ascii="思源黑体 CN Regular" w:hAnsi="思源黑体 CN Regular" w:eastAsia="思源黑体 CN Regular" w:cs="思源黑体 CN Regular"/>
        </w:rPr>
        <w:t>登录</w:t>
      </w:r>
      <w:bookmarkEnd w:id="0"/>
      <w:r>
        <w:rPr>
          <w:rFonts w:hint="eastAsia" w:ascii="思源黑体 CN Regular" w:hAnsi="思源黑体 CN Regular" w:eastAsia="思源黑体 CN Regular" w:cs="思源黑体 CN Regular"/>
        </w:rPr>
        <w:t>系统</w:t>
      </w:r>
      <w:bookmarkEnd w:id="17"/>
    </w:p>
    <w:p>
      <w:pPr>
        <w:pStyle w:val="43"/>
        <w:adjustRightInd w:val="0"/>
        <w:snapToGrid w:val="0"/>
        <w:spacing w:after="0" w:afterLines="0" w:line="240" w:lineRule="auto"/>
        <w:ind w:firstLine="420"/>
        <w:jc w:val="both"/>
        <w:rPr>
          <w:rFonts w:ascii="思源黑体 CN Regular" w:hAnsi="思源黑体 CN Regular" w:eastAsia="思源黑体 CN Regular" w:cs="思源黑体 CN Regular"/>
          <w:kern w:val="2"/>
          <w:sz w:val="24"/>
          <w:szCs w:val="24"/>
        </w:rPr>
      </w:pPr>
      <w:r>
        <w:rPr>
          <w:rFonts w:hint="eastAsia" w:ascii="思源黑体 CN Regular" w:hAnsi="思源黑体 CN Regular" w:eastAsia="思源黑体 CN Regular" w:cs="思源黑体 CN Regular"/>
          <w:kern w:val="2"/>
          <w:sz w:val="24"/>
          <w:szCs w:val="24"/>
        </w:rPr>
        <w:t>浏览器中输入地址，例如：</w:t>
      </w:r>
      <w:r>
        <w:fldChar w:fldCharType="begin"/>
      </w:r>
      <w:r>
        <w:instrText xml:space="preserve"> HYPERLINK "http://192.168.117.22:8082/" </w:instrText>
      </w:r>
      <w:r>
        <w:fldChar w:fldCharType="separate"/>
      </w:r>
      <w:r>
        <w:rPr>
          <w:rStyle w:val="26"/>
          <w:rFonts w:hint="eastAsia" w:ascii="思源黑体 CN Regular" w:hAnsi="思源黑体 CN Regular" w:eastAsia="思源黑体 CN Regular" w:cs="思源黑体 CN Regular"/>
          <w:sz w:val="24"/>
          <w:szCs w:val="24"/>
        </w:rPr>
        <w:t>https://192.168.117.22:31030/</w:t>
      </w:r>
      <w:r>
        <w:rPr>
          <w:rStyle w:val="26"/>
          <w:rFonts w:hint="eastAsia" w:ascii="思源黑体 CN Regular" w:hAnsi="思源黑体 CN Regular" w:eastAsia="思源黑体 CN Regular" w:cs="思源黑体 CN Regular"/>
          <w:sz w:val="24"/>
          <w:szCs w:val="24"/>
        </w:rPr>
        <w:fldChar w:fldCharType="end"/>
      </w:r>
      <w:r>
        <w:rPr>
          <w:rFonts w:hint="eastAsia" w:ascii="思源黑体 CN Regular" w:hAnsi="思源黑体 CN Regular" w:eastAsia="思源黑体 CN Regular" w:cs="思源黑体 CN Regular"/>
          <w:kern w:val="2"/>
          <w:sz w:val="24"/>
          <w:szCs w:val="24"/>
        </w:rPr>
        <w:t>，连接成功后，进入系统。默认的用户密码为：admin/root@123。（建议登录后及时对密码进行修改。）</w:t>
      </w:r>
    </w:p>
    <w:p>
      <w:pPr>
        <w:pStyle w:val="43"/>
        <w:adjustRightInd w:val="0"/>
        <w:snapToGrid w:val="0"/>
        <w:spacing w:after="0" w:afterLines="0" w:line="240" w:lineRule="auto"/>
        <w:ind w:firstLine="420"/>
        <w:jc w:val="both"/>
        <w:rPr>
          <w:rFonts w:ascii="思源黑体 CN Regular" w:hAnsi="思源黑体 CN Regular" w:eastAsia="思源黑体 CN Regular" w:cs="思源黑体 CN Regular"/>
          <w:kern w:val="2"/>
          <w:sz w:val="24"/>
          <w:szCs w:val="24"/>
        </w:rPr>
      </w:pPr>
      <w:r>
        <w:rPr>
          <w:rFonts w:hint="eastAsia" w:ascii="思源黑体 CN Regular" w:hAnsi="思源黑体 CN Regular" w:eastAsia="思源黑体 CN Regular" w:cs="思源黑体 CN Regular"/>
          <w:kern w:val="2"/>
          <w:sz w:val="24"/>
          <w:szCs w:val="24"/>
        </w:rPr>
        <w:t>支持的浏览器及版本：</w:t>
      </w:r>
    </w:p>
    <w:p>
      <w:pPr>
        <w:numPr>
          <w:ilvl w:val="0"/>
          <w:numId w:val="49"/>
        </w:num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Chrome79及以上版本，64bit</w:t>
      </w:r>
    </w:p>
    <w:p>
      <w:pPr>
        <w:numPr>
          <w:ilvl w:val="0"/>
          <w:numId w:val="49"/>
        </w:num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Firefox53及以上版本，64bit</w:t>
      </w:r>
    </w:p>
    <w:p>
      <w:pPr>
        <w:numPr>
          <w:ilvl w:val="0"/>
          <w:numId w:val="49"/>
        </w:num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QQ浏览器10及以上版本</w:t>
      </w:r>
    </w:p>
    <w:p>
      <w:pPr>
        <w:numPr>
          <w:ilvl w:val="0"/>
          <w:numId w:val="49"/>
        </w:num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以及其他主流浏览器的较新版本</w:t>
      </w:r>
    </w:p>
    <w:p>
      <w:pPr>
        <w:pStyle w:val="43"/>
        <w:adjustRightInd w:val="0"/>
        <w:snapToGrid w:val="0"/>
        <w:spacing w:after="0" w:afterLines="0"/>
        <w:jc w:val="both"/>
        <w:rPr>
          <w:rFonts w:ascii="思源黑体 CN Regular" w:hAnsi="思源黑体 CN Regular" w:eastAsia="思源黑体 CN Regular" w:cs="思源黑体 CN Regular"/>
          <w:kern w:val="2"/>
          <w:sz w:val="21"/>
          <w:szCs w:val="21"/>
        </w:rPr>
      </w:pPr>
      <w:r>
        <w:drawing>
          <wp:inline distT="0" distB="0" distL="114300" distR="114300">
            <wp:extent cx="5269865" cy="2312670"/>
            <wp:effectExtent l="0" t="0" r="635"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9865" cy="2312670"/>
                    </a:xfrm>
                    <a:prstGeom prst="rect">
                      <a:avLst/>
                    </a:prstGeom>
                    <a:noFill/>
                    <a:ln>
                      <a:noFill/>
                    </a:ln>
                  </pic:spPr>
                </pic:pic>
              </a:graphicData>
            </a:graphic>
          </wp:inline>
        </w:drawing>
      </w:r>
    </w:p>
    <w:p>
      <w:pPr>
        <w:adjustRightInd w:val="0"/>
        <w:snapToGrid w:val="0"/>
        <w:spacing w:line="300" w:lineRule="auto"/>
        <w:ind w:firstLine="42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用户登录系统后，进入exBase系统页面，该页面分别有显示模块分别为【作业配置】、【SQL转换】、【Mapper扫描】、【数据源管理】、【迁移规则管理】、【规则模板管理】、【系统配置】、【用户管理】、【角色管理】。</w:t>
      </w:r>
    </w:p>
    <w:p>
      <w:pPr>
        <w:adjustRightInd w:val="0"/>
        <w:snapToGrid w:val="0"/>
        <w:spacing w:line="300" w:lineRule="auto"/>
        <w:rPr>
          <w:rFonts w:ascii="思源黑体 CN Regular" w:hAnsi="思源黑体 CN Regular" w:eastAsia="思源黑体 CN Regular" w:cs="思源黑体 CN Regular"/>
        </w:rPr>
      </w:pPr>
      <w:r>
        <w:drawing>
          <wp:inline distT="0" distB="0" distL="114300" distR="114300">
            <wp:extent cx="5267960" cy="2372360"/>
            <wp:effectExtent l="9525" t="9525" r="18415" b="184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5267960" cy="2372360"/>
                    </a:xfrm>
                    <a:prstGeom prst="rect">
                      <a:avLst/>
                    </a:prstGeom>
                    <a:noFill/>
                    <a:ln>
                      <a:solidFill>
                        <a:schemeClr val="bg1">
                          <a:lumMod val="50000"/>
                        </a:schemeClr>
                      </a:solidFill>
                    </a:ln>
                  </pic:spPr>
                </pic:pic>
              </a:graphicData>
            </a:graphic>
          </wp:inline>
        </w:drawing>
      </w:r>
    </w:p>
    <w:p>
      <w:pPr>
        <w:adjustRightInd w:val="0"/>
        <w:snapToGrid w:val="0"/>
        <w:spacing w:line="300" w:lineRule="auto"/>
        <w:rPr>
          <w:rFonts w:ascii="思源黑体 CN Regular" w:hAnsi="思源黑体 CN Regular" w:eastAsia="思源黑体 CN Regular" w:cs="思源黑体 CN Regular"/>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18" w:name="_Toc18430"/>
      <w:r>
        <w:rPr>
          <w:rFonts w:hint="eastAsia" w:ascii="思源黑体 CN Regular" w:hAnsi="思源黑体 CN Regular" w:eastAsia="思源黑体 CN Regular" w:cs="思源黑体 CN Regular"/>
        </w:rPr>
        <w:t>数据源管理</w:t>
      </w:r>
      <w:bookmarkEnd w:id="18"/>
    </w:p>
    <w:p>
      <w:pPr>
        <w:adjustRightInd w:val="0"/>
        <w:snapToGrid w:val="0"/>
        <w:spacing w:line="300" w:lineRule="auto"/>
        <w:ind w:firstLine="42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首页左侧菜单栏点击“数据源管理”菜单，可以跳转到数据源管理配置页面，在此页面可以进行数据库连接的“新增”、“配置”与“删除”操作。</w:t>
      </w:r>
    </w:p>
    <w:p>
      <w:pPr>
        <w:pStyle w:val="4"/>
        <w:ind w:left="567" w:right="210"/>
      </w:pPr>
      <w:bookmarkStart w:id="19" w:name="_Toc22019"/>
      <w:bookmarkStart w:id="20" w:name="_新建数据源"/>
      <w:r>
        <w:rPr>
          <w:rFonts w:hint="eastAsia"/>
        </w:rPr>
        <w:t>新建数据源</w:t>
      </w:r>
      <w:bookmarkEnd w:id="19"/>
    </w:p>
    <w:bookmarkEnd w:id="20"/>
    <w:p>
      <w:pPr>
        <w:pStyle w:val="3"/>
        <w:numPr>
          <w:ilvl w:val="0"/>
          <w:numId w:val="50"/>
        </w:numPr>
        <w:rPr>
          <w:lang w:eastAsia="zh-CN"/>
        </w:rPr>
      </w:pPr>
      <w:r>
        <w:rPr>
          <w:rFonts w:hint="eastAsia"/>
          <w:lang w:eastAsia="zh-CN"/>
        </w:rPr>
        <w:t>新建数据源操作步骤</w:t>
      </w:r>
    </w:p>
    <w:p>
      <w:pPr>
        <w:pStyle w:val="3"/>
        <w:numPr>
          <w:ilvl w:val="0"/>
          <w:numId w:val="51"/>
        </w:numPr>
        <w:rPr>
          <w:lang w:eastAsia="zh-CN"/>
        </w:rPr>
      </w:pPr>
      <w:r>
        <w:rPr>
          <w:rFonts w:hint="eastAsia"/>
          <w:lang w:eastAsia="zh-CN"/>
        </w:rPr>
        <w:t>点击“新建”按钮，页面弹出新增数据源配置页面。</w:t>
      </w:r>
    </w:p>
    <w:p>
      <w:pPr>
        <w:pStyle w:val="3"/>
        <w:numPr>
          <w:ilvl w:val="0"/>
          <w:numId w:val="51"/>
        </w:numPr>
        <w:rPr>
          <w:lang w:eastAsia="zh-CN"/>
        </w:rPr>
      </w:pPr>
      <w:r>
        <w:rPr>
          <w:rFonts w:hint="eastAsia"/>
          <w:lang w:eastAsia="zh-CN"/>
        </w:rPr>
        <w:t>按条目提示输入数据库信息。</w:t>
      </w:r>
    </w:p>
    <w:p>
      <w:pPr>
        <w:pStyle w:val="3"/>
        <w:numPr>
          <w:ilvl w:val="0"/>
          <w:numId w:val="51"/>
        </w:numPr>
        <w:rPr>
          <w:lang w:eastAsia="zh-CN"/>
        </w:rPr>
      </w:pPr>
      <w:r>
        <w:rPr>
          <w:rFonts w:hint="eastAsia"/>
          <w:lang w:eastAsia="zh-CN"/>
        </w:rPr>
        <w:t>点击“测试”按钮。</w:t>
      </w:r>
    </w:p>
    <w:p>
      <w:pPr>
        <w:pStyle w:val="3"/>
        <w:numPr>
          <w:ilvl w:val="0"/>
          <w:numId w:val="51"/>
        </w:numPr>
        <w:rPr>
          <w:lang w:eastAsia="zh-CN"/>
        </w:rPr>
      </w:pPr>
      <w:r>
        <w:rPr>
          <w:rFonts w:hint="eastAsia"/>
          <w:lang w:eastAsia="zh-CN"/>
        </w:rPr>
        <w:t>点击“测试”按钮，页面提示测试连接通过后，点击“保存”按钮，即可成功创建数据源。</w:t>
      </w:r>
    </w:p>
    <w:p>
      <w:pPr>
        <w:pStyle w:val="3"/>
        <w:rPr>
          <w:lang w:eastAsia="zh-CN"/>
        </w:rPr>
      </w:pPr>
    </w:p>
    <w:p>
      <w:pPr>
        <w:pStyle w:val="3"/>
        <w:numPr>
          <w:ilvl w:val="0"/>
          <w:numId w:val="50"/>
        </w:numPr>
        <w:rPr>
          <w:lang w:eastAsia="zh-CN"/>
        </w:rPr>
      </w:pPr>
      <w:r>
        <w:rPr>
          <w:rFonts w:hint="eastAsia"/>
          <w:lang w:eastAsia="zh-CN"/>
        </w:rPr>
        <w:t>参数说明</w:t>
      </w:r>
    </w:p>
    <w:p>
      <w:pPr>
        <w:pStyle w:val="3"/>
        <w:rPr>
          <w:b/>
          <w:bCs/>
          <w:lang w:eastAsia="zh-CN"/>
        </w:rPr>
      </w:pPr>
      <w:r>
        <w:rPr>
          <w:rFonts w:hint="eastAsia"/>
          <w:b/>
          <w:bCs/>
          <w:lang w:eastAsia="zh-CN"/>
        </w:rPr>
        <w:t>公共参数</w:t>
      </w:r>
    </w:p>
    <w:tbl>
      <w:tblPr>
        <w:tblStyle w:val="21"/>
        <w:tblW w:w="8429" w:type="dxa"/>
        <w:tblInd w:w="108" w:type="dxa"/>
        <w:tblLayout w:type="fixed"/>
        <w:tblCellMar>
          <w:top w:w="0" w:type="dxa"/>
          <w:left w:w="108" w:type="dxa"/>
          <w:bottom w:w="0" w:type="dxa"/>
          <w:right w:w="108" w:type="dxa"/>
        </w:tblCellMar>
      </w:tblPr>
      <w:tblGrid>
        <w:gridCol w:w="1854"/>
        <w:gridCol w:w="6575"/>
      </w:tblGrid>
      <w:tr>
        <w:tc>
          <w:tcPr>
            <w:tcW w:w="1854" w:type="dxa"/>
            <w:tcBorders>
              <w:top w:val="single" w:color="auto" w:sz="4" w:space="0"/>
              <w:left w:val="single" w:color="auto" w:sz="4" w:space="0"/>
              <w:bottom w:val="single" w:color="auto" w:sz="4" w:space="0"/>
              <w:right w:val="single" w:color="auto" w:sz="4" w:space="0"/>
            </w:tcBorders>
            <w:shd w:val="clear" w:color="auto" w:fill="D7D7D7" w:themeFill="background1" w:themeFillShade="D8"/>
            <w:noWrap/>
            <w:vAlign w:val="bottom"/>
          </w:tcPr>
          <w:p>
            <w:pPr>
              <w:widowControl/>
              <w:adjustRightInd w:val="0"/>
              <w:snapToGrid w:val="0"/>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参数</w:t>
            </w:r>
          </w:p>
        </w:tc>
        <w:tc>
          <w:tcPr>
            <w:tcW w:w="6575" w:type="dxa"/>
            <w:tcBorders>
              <w:top w:val="single" w:color="auto" w:sz="4" w:space="0"/>
              <w:left w:val="nil"/>
              <w:bottom w:val="single" w:color="auto" w:sz="4" w:space="0"/>
              <w:right w:val="single" w:color="auto" w:sz="4" w:space="0"/>
            </w:tcBorders>
            <w:shd w:val="clear" w:color="auto" w:fill="D7D7D7" w:themeFill="background1" w:themeFillShade="D8"/>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c>
          <w:tcPr>
            <w:tcW w:w="185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数据源名称</w:t>
            </w:r>
          </w:p>
        </w:tc>
        <w:tc>
          <w:tcPr>
            <w:tcW w:w="6575"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数据源的名称，在系统中作为唯一的识别ID。</w:t>
            </w:r>
          </w:p>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只能包字母、数字、下划线，长度在5-30个字符。</w:t>
            </w:r>
          </w:p>
        </w:tc>
      </w:tr>
      <w:tr>
        <w:tblPrEx>
          <w:tblCellMar>
            <w:top w:w="0" w:type="dxa"/>
            <w:left w:w="108" w:type="dxa"/>
            <w:bottom w:w="0" w:type="dxa"/>
            <w:right w:w="108" w:type="dxa"/>
          </w:tblCellMar>
        </w:tblPrEx>
        <w:tc>
          <w:tcPr>
            <w:tcW w:w="185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类型</w:t>
            </w:r>
          </w:p>
        </w:tc>
        <w:tc>
          <w:tcPr>
            <w:tcW w:w="6575"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cs="思源黑体 CN Regular"/>
                <w:kern w:val="0"/>
                <w:szCs w:val="21"/>
              </w:rPr>
            </w:pPr>
            <w:r>
              <w:rPr>
                <w:rFonts w:hint="eastAsia" w:ascii="思源黑体 CN Regular" w:hAnsi="思源黑体 CN Regular" w:eastAsia="思源黑体 CN Regular" w:cs="思源黑体 CN Regular"/>
                <w:kern w:val="0"/>
                <w:szCs w:val="21"/>
              </w:rPr>
              <w:t>可选的数据源类型包括：Oracle、PostgreSQL、Vastbase</w:t>
            </w:r>
            <w:r>
              <w:rPr>
                <w:rFonts w:ascii="思源黑体 CN Regular" w:hAnsi="思源黑体 CN Regular" w:eastAsia="思源黑体 CN Regular" w:cs="思源黑体 CN Regular"/>
                <w:kern w:val="0"/>
                <w:szCs w:val="21"/>
              </w:rPr>
              <w:t xml:space="preserve"> G100</w:t>
            </w:r>
            <w:r>
              <w:rPr>
                <w:rFonts w:hint="eastAsia" w:ascii="思源黑体 CN Regular" w:hAnsi="思源黑体 CN Regular" w:eastAsia="思源黑体 CN Regular" w:cs="思源黑体 CN Regular"/>
                <w:kern w:val="0"/>
                <w:szCs w:val="21"/>
              </w:rPr>
              <w:t>、Vastbase E100、MySQL、D</w:t>
            </w:r>
            <w:r>
              <w:rPr>
                <w:rFonts w:ascii="思源黑体 CN Regular" w:hAnsi="思源黑体 CN Regular" w:eastAsia="思源黑体 CN Regular" w:cs="思源黑体 CN Regular"/>
                <w:kern w:val="0"/>
                <w:szCs w:val="21"/>
              </w:rPr>
              <w:t>B2</w:t>
            </w:r>
            <w:r>
              <w:rPr>
                <w:rFonts w:hint="eastAsia" w:ascii="思源黑体 CN Regular" w:hAnsi="思源黑体 CN Regular" w:eastAsia="思源黑体 CN Regular" w:cs="思源黑体 CN Regular"/>
                <w:kern w:val="0"/>
                <w:szCs w:val="21"/>
              </w:rPr>
              <w:t>、S</w:t>
            </w:r>
            <w:r>
              <w:rPr>
                <w:rFonts w:ascii="思源黑体 CN Regular" w:hAnsi="思源黑体 CN Regular" w:eastAsia="思源黑体 CN Regular" w:cs="思源黑体 CN Regular"/>
                <w:kern w:val="0"/>
                <w:szCs w:val="21"/>
              </w:rPr>
              <w:t>QL S</w:t>
            </w:r>
            <w:r>
              <w:rPr>
                <w:rFonts w:hint="eastAsia" w:ascii="思源黑体 CN Regular" w:hAnsi="思源黑体 CN Regular" w:eastAsia="思源黑体 CN Regular" w:cs="思源黑体 CN Regular"/>
                <w:kern w:val="0"/>
                <w:szCs w:val="21"/>
              </w:rPr>
              <w:t>erver、openGauss、Gauss</w:t>
            </w:r>
            <w:r>
              <w:rPr>
                <w:rFonts w:ascii="思源黑体 CN Regular" w:hAnsi="思源黑体 CN Regular" w:eastAsia="思源黑体 CN Regular" w:cs="思源黑体 CN Regular"/>
                <w:kern w:val="0"/>
                <w:szCs w:val="21"/>
              </w:rPr>
              <w:t>DB</w:t>
            </w:r>
            <w:r>
              <w:rPr>
                <w:rFonts w:hint="eastAsia" w:ascii="思源黑体 CN Regular" w:hAnsi="思源黑体 CN Regular" w:eastAsia="思源黑体 CN Regular" w:cs="思源黑体 CN Regular"/>
                <w:kern w:val="0"/>
                <w:szCs w:val="21"/>
              </w:rPr>
              <w:t>、KingBase、informix、kafka、JDBC</w:t>
            </w:r>
            <w:r>
              <w:rPr>
                <w:rStyle w:val="27"/>
                <w:rFonts w:hint="eastAsia"/>
              </w:rPr>
              <w:t>。</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IP地址</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数据库对应的IP地址。（只支持IPV4）</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端口</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数据库端口号。</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数据库名</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数据库名。</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应用环境字符集</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指数据库内的数据在写入数据时客户端应用使用的字符集，可选GBK或UTF-8。</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用户名</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数据库用户名。</w:t>
            </w:r>
          </w:p>
        </w:tc>
      </w:tr>
      <w:tr>
        <w:tblPrEx>
          <w:tblCellMar>
            <w:top w:w="0" w:type="dxa"/>
            <w:left w:w="108" w:type="dxa"/>
            <w:bottom w:w="0" w:type="dxa"/>
            <w:right w:w="108" w:type="dxa"/>
          </w:tblCellMar>
        </w:tblPrEx>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密码</w:t>
            </w:r>
          </w:p>
        </w:tc>
        <w:tc>
          <w:tcPr>
            <w:tcW w:w="6575"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数据库用户对应密码。</w:t>
            </w:r>
          </w:p>
        </w:tc>
      </w:tr>
    </w:tbl>
    <w:p>
      <w:pPr>
        <w:pStyle w:val="3"/>
        <w:rPr>
          <w:lang w:eastAsia="zh-CN"/>
        </w:rPr>
      </w:pPr>
    </w:p>
    <w:p>
      <w:pPr>
        <w:pStyle w:val="3"/>
        <w:rPr>
          <w:b/>
          <w:bCs/>
          <w:lang w:eastAsia="zh-CN"/>
        </w:rPr>
      </w:pPr>
      <w:r>
        <w:rPr>
          <w:rFonts w:hint="eastAsia"/>
          <w:b/>
          <w:bCs/>
          <w:lang w:eastAsia="zh-CN"/>
        </w:rPr>
        <w:t>各数据源专有参数</w:t>
      </w:r>
    </w:p>
    <w:tbl>
      <w:tblPr>
        <w:tblStyle w:val="22"/>
        <w:tblW w:w="0" w:type="auto"/>
        <w:tblInd w:w="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3"/>
        <w:gridCol w:w="1342"/>
        <w:gridCol w:w="2432"/>
        <w:gridCol w:w="2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693" w:type="dxa"/>
            <w:shd w:val="clear" w:color="auto" w:fill="D8D8D8" w:themeFill="background1" w:themeFillShade="D9"/>
          </w:tcPr>
          <w:p>
            <w:pPr>
              <w:pStyle w:val="3"/>
              <w:rPr>
                <w:b/>
                <w:bCs/>
                <w:sz w:val="21"/>
                <w:szCs w:val="21"/>
              </w:rPr>
            </w:pPr>
            <w:r>
              <w:rPr>
                <w:rFonts w:hint="eastAsia"/>
                <w:b/>
                <w:bCs/>
                <w:sz w:val="21"/>
                <w:szCs w:val="21"/>
                <w:lang w:eastAsia="zh-CN"/>
              </w:rPr>
              <w:t>数据源</w:t>
            </w:r>
          </w:p>
        </w:tc>
        <w:tc>
          <w:tcPr>
            <w:tcW w:w="3774" w:type="dxa"/>
            <w:gridSpan w:val="2"/>
            <w:shd w:val="clear" w:color="auto" w:fill="D8D8D8" w:themeFill="background1" w:themeFillShade="D9"/>
          </w:tcPr>
          <w:p>
            <w:pPr>
              <w:pStyle w:val="3"/>
              <w:rPr>
                <w:b/>
                <w:bCs/>
                <w:sz w:val="21"/>
                <w:szCs w:val="21"/>
                <w:lang w:eastAsia="zh-CN"/>
              </w:rPr>
            </w:pPr>
            <w:r>
              <w:rPr>
                <w:rFonts w:hint="eastAsia"/>
                <w:b/>
                <w:bCs/>
                <w:sz w:val="21"/>
                <w:szCs w:val="21"/>
                <w:lang w:eastAsia="zh-CN"/>
              </w:rPr>
              <w:t>参数</w:t>
            </w:r>
          </w:p>
        </w:tc>
        <w:tc>
          <w:tcPr>
            <w:tcW w:w="2963" w:type="dxa"/>
            <w:shd w:val="clear" w:color="auto" w:fill="D8D8D8" w:themeFill="background1" w:themeFillShade="D9"/>
          </w:tcPr>
          <w:p>
            <w:pPr>
              <w:pStyle w:val="3"/>
              <w:rPr>
                <w:b/>
                <w:bCs/>
                <w:sz w:val="21"/>
                <w:szCs w:val="21"/>
              </w:rPr>
            </w:pPr>
            <w:r>
              <w:rPr>
                <w:rFonts w:hint="eastAsia"/>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restart"/>
          </w:tcPr>
          <w:p>
            <w:pPr>
              <w:pStyle w:val="3"/>
              <w:rPr>
                <w:sz w:val="21"/>
                <w:szCs w:val="21"/>
                <w:lang w:eastAsia="zh-CN"/>
              </w:rPr>
            </w:pPr>
            <w:r>
              <w:rPr>
                <w:rFonts w:hint="eastAsia"/>
                <w:sz w:val="21"/>
                <w:szCs w:val="21"/>
                <w:lang w:eastAsia="zh-CN"/>
              </w:rPr>
              <w:t>Oracle</w:t>
            </w:r>
          </w:p>
        </w:tc>
        <w:tc>
          <w:tcPr>
            <w:tcW w:w="1342" w:type="dxa"/>
            <w:vMerge w:val="restart"/>
          </w:tcPr>
          <w:p>
            <w:pPr>
              <w:pStyle w:val="3"/>
              <w:rPr>
                <w:sz w:val="21"/>
                <w:szCs w:val="21"/>
              </w:rPr>
            </w:pPr>
            <w:r>
              <w:rPr>
                <w:rFonts w:hint="eastAsia"/>
                <w:sz w:val="21"/>
                <w:szCs w:val="21"/>
                <w:lang w:eastAsia="zh-CN"/>
              </w:rPr>
              <w:t>模式</w:t>
            </w:r>
          </w:p>
        </w:tc>
        <w:tc>
          <w:tcPr>
            <w:tcW w:w="2432" w:type="dxa"/>
          </w:tcPr>
          <w:p>
            <w:pPr>
              <w:pStyle w:val="3"/>
              <w:rPr>
                <w:sz w:val="21"/>
                <w:szCs w:val="21"/>
                <w:lang w:eastAsia="zh-CN"/>
              </w:rPr>
            </w:pPr>
            <w:r>
              <w:rPr>
                <w:rFonts w:hint="eastAsia"/>
                <w:sz w:val="21"/>
                <w:szCs w:val="21"/>
                <w:lang w:eastAsia="zh-CN"/>
              </w:rPr>
              <w:t>单机</w:t>
            </w:r>
          </w:p>
        </w:tc>
        <w:tc>
          <w:tcPr>
            <w:tcW w:w="2963" w:type="dxa"/>
          </w:tcPr>
          <w:p>
            <w:pPr>
              <w:pStyle w:val="3"/>
              <w:rPr>
                <w:b/>
                <w:bCs/>
                <w:sz w:val="21"/>
                <w:szCs w:val="21"/>
                <w:lang w:eastAsia="zh-CN"/>
              </w:rPr>
            </w:pPr>
            <w:r>
              <w:rPr>
                <w:rFonts w:hint="eastAsia"/>
                <w:sz w:val="21"/>
                <w:szCs w:val="21"/>
                <w:lang w:eastAsia="zh-CN"/>
              </w:rPr>
              <w:t>Oracle单机数据库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sz w:val="21"/>
                <w:szCs w:val="21"/>
                <w:lang w:eastAsia="zh-CN"/>
              </w:rPr>
            </w:pPr>
          </w:p>
        </w:tc>
        <w:tc>
          <w:tcPr>
            <w:tcW w:w="1342" w:type="dxa"/>
            <w:vMerge w:val="continue"/>
          </w:tcPr>
          <w:p>
            <w:pPr>
              <w:pStyle w:val="3"/>
              <w:rPr>
                <w:sz w:val="21"/>
                <w:szCs w:val="21"/>
                <w:lang w:eastAsia="zh-CN"/>
              </w:rPr>
            </w:pPr>
          </w:p>
        </w:tc>
        <w:tc>
          <w:tcPr>
            <w:tcW w:w="2432" w:type="dxa"/>
          </w:tcPr>
          <w:p>
            <w:pPr>
              <w:pStyle w:val="3"/>
              <w:rPr>
                <w:sz w:val="21"/>
                <w:szCs w:val="21"/>
                <w:lang w:eastAsia="zh-CN"/>
              </w:rPr>
            </w:pPr>
            <w:r>
              <w:rPr>
                <w:rFonts w:hint="eastAsia"/>
                <w:sz w:val="21"/>
                <w:szCs w:val="21"/>
                <w:lang w:eastAsia="zh-CN"/>
              </w:rPr>
              <w:t>R</w:t>
            </w:r>
            <w:r>
              <w:rPr>
                <w:sz w:val="21"/>
                <w:szCs w:val="21"/>
                <w:lang w:eastAsia="zh-CN"/>
              </w:rPr>
              <w:t>AC</w:t>
            </w:r>
          </w:p>
        </w:tc>
        <w:tc>
          <w:tcPr>
            <w:tcW w:w="2963" w:type="dxa"/>
          </w:tcPr>
          <w:p>
            <w:pPr>
              <w:pStyle w:val="3"/>
              <w:rPr>
                <w:sz w:val="21"/>
                <w:szCs w:val="21"/>
                <w:lang w:eastAsia="zh-CN"/>
              </w:rPr>
            </w:pPr>
            <w:r>
              <w:rPr>
                <w:rFonts w:hint="eastAsia"/>
                <w:sz w:val="21"/>
                <w:szCs w:val="21"/>
                <w:lang w:eastAsia="zh-CN"/>
              </w:rPr>
              <w:t>Oracle实时应用集群。此模式下需要配填写以下信息：</w:t>
            </w:r>
          </w:p>
          <w:p>
            <w:pPr>
              <w:pStyle w:val="3"/>
              <w:numPr>
                <w:ilvl w:val="0"/>
                <w:numId w:val="52"/>
              </w:numPr>
              <w:rPr>
                <w:sz w:val="21"/>
                <w:szCs w:val="21"/>
                <w:lang w:eastAsia="zh-CN"/>
              </w:rPr>
            </w:pPr>
            <w:r>
              <w:rPr>
                <w:rFonts w:hint="eastAsia"/>
                <w:sz w:val="21"/>
                <w:szCs w:val="21"/>
                <w:lang w:eastAsia="zh-CN"/>
              </w:rPr>
              <w:t>实例信息-IP</w:t>
            </w:r>
          </w:p>
          <w:p>
            <w:pPr>
              <w:pStyle w:val="3"/>
              <w:numPr>
                <w:ilvl w:val="0"/>
                <w:numId w:val="52"/>
              </w:numPr>
              <w:rPr>
                <w:sz w:val="21"/>
                <w:szCs w:val="21"/>
                <w:lang w:eastAsia="zh-CN"/>
              </w:rPr>
            </w:pPr>
            <w:r>
              <w:rPr>
                <w:rFonts w:hint="eastAsia"/>
                <w:sz w:val="21"/>
                <w:szCs w:val="21"/>
                <w:lang w:eastAsia="zh-CN"/>
              </w:rPr>
              <w:t>实例信息-端口</w:t>
            </w:r>
          </w:p>
          <w:p>
            <w:pPr>
              <w:pStyle w:val="3"/>
              <w:numPr>
                <w:ilvl w:val="0"/>
                <w:numId w:val="52"/>
              </w:numPr>
              <w:rPr>
                <w:sz w:val="21"/>
                <w:szCs w:val="21"/>
                <w:lang w:eastAsia="zh-CN"/>
              </w:rPr>
            </w:pPr>
            <w:r>
              <w:rPr>
                <w:rFonts w:hint="eastAsia"/>
                <w:sz w:val="21"/>
                <w:szCs w:val="21"/>
                <w:lang w:eastAsia="zh-CN"/>
              </w:rPr>
              <w:t>ASM用户名</w:t>
            </w:r>
          </w:p>
          <w:p>
            <w:pPr>
              <w:pStyle w:val="3"/>
              <w:numPr>
                <w:ilvl w:val="0"/>
                <w:numId w:val="52"/>
              </w:numPr>
              <w:rPr>
                <w:sz w:val="21"/>
                <w:szCs w:val="21"/>
                <w:lang w:eastAsia="zh-CN"/>
              </w:rPr>
            </w:pPr>
            <w:r>
              <w:rPr>
                <w:rFonts w:hint="eastAsia"/>
                <w:sz w:val="21"/>
                <w:szCs w:val="21"/>
                <w:lang w:eastAsia="zh-CN"/>
              </w:rPr>
              <w:t>ASM密码</w:t>
            </w:r>
          </w:p>
          <w:p>
            <w:pPr>
              <w:pStyle w:val="3"/>
              <w:rPr>
                <w:sz w:val="21"/>
                <w:szCs w:val="21"/>
                <w:lang w:eastAsia="zh-CN"/>
              </w:rPr>
            </w:pPr>
            <w:r>
              <w:rPr>
                <w:rFonts w:hint="eastAsia"/>
                <w:sz w:val="21"/>
                <w:szCs w:val="21"/>
                <w:lang w:eastAsia="zh-CN"/>
              </w:rPr>
              <w:t>注意：实例数量支持自定义，最多支持99个实例。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sz w:val="21"/>
                <w:szCs w:val="21"/>
                <w:lang w:eastAsia="zh-CN"/>
              </w:rPr>
            </w:pPr>
          </w:p>
        </w:tc>
        <w:tc>
          <w:tcPr>
            <w:tcW w:w="1342" w:type="dxa"/>
            <w:vMerge w:val="continue"/>
          </w:tcPr>
          <w:p>
            <w:pPr>
              <w:pStyle w:val="3"/>
              <w:rPr>
                <w:sz w:val="21"/>
                <w:szCs w:val="21"/>
                <w:lang w:eastAsia="zh-CN"/>
              </w:rPr>
            </w:pPr>
          </w:p>
        </w:tc>
        <w:tc>
          <w:tcPr>
            <w:tcW w:w="2432" w:type="dxa"/>
          </w:tcPr>
          <w:p>
            <w:pPr>
              <w:pStyle w:val="3"/>
              <w:rPr>
                <w:sz w:val="21"/>
                <w:szCs w:val="21"/>
                <w:lang w:eastAsia="zh-CN"/>
              </w:rPr>
            </w:pPr>
            <w:r>
              <w:rPr>
                <w:rFonts w:hint="eastAsia"/>
                <w:sz w:val="21"/>
                <w:szCs w:val="21"/>
                <w:lang w:eastAsia="zh-CN"/>
              </w:rPr>
              <w:t>C</w:t>
            </w:r>
            <w:r>
              <w:rPr>
                <w:sz w:val="21"/>
                <w:szCs w:val="21"/>
                <w:lang w:eastAsia="zh-CN"/>
              </w:rPr>
              <w:t>DB</w:t>
            </w:r>
          </w:p>
        </w:tc>
        <w:tc>
          <w:tcPr>
            <w:tcW w:w="2963" w:type="dxa"/>
          </w:tcPr>
          <w:p>
            <w:pPr>
              <w:pStyle w:val="3"/>
              <w:rPr>
                <w:sz w:val="21"/>
                <w:szCs w:val="21"/>
                <w:lang w:eastAsia="zh-CN"/>
              </w:rPr>
            </w:pPr>
            <w:r>
              <w:rPr>
                <w:rFonts w:hint="eastAsia"/>
                <w:sz w:val="21"/>
                <w:szCs w:val="21"/>
                <w:lang w:eastAsia="zh-CN"/>
              </w:rPr>
              <w:t>Oracle数据库容器。此模式下需要选择是否迁移PDB，若为“是”，则需要填写以下信息：</w:t>
            </w:r>
          </w:p>
          <w:p>
            <w:pPr>
              <w:pStyle w:val="3"/>
              <w:numPr>
                <w:ilvl w:val="0"/>
                <w:numId w:val="52"/>
              </w:numPr>
              <w:rPr>
                <w:sz w:val="21"/>
                <w:szCs w:val="21"/>
                <w:lang w:eastAsia="zh-CN"/>
              </w:rPr>
            </w:pPr>
            <w:r>
              <w:rPr>
                <w:rFonts w:hint="eastAsia"/>
                <w:sz w:val="21"/>
                <w:szCs w:val="21"/>
                <w:lang w:eastAsia="zh-CN"/>
              </w:rPr>
              <w:t>PDB数据源名称</w:t>
            </w:r>
          </w:p>
          <w:p>
            <w:pPr>
              <w:pStyle w:val="3"/>
              <w:numPr>
                <w:ilvl w:val="0"/>
                <w:numId w:val="52"/>
              </w:numPr>
              <w:rPr>
                <w:sz w:val="21"/>
                <w:szCs w:val="21"/>
                <w:lang w:eastAsia="zh-CN"/>
              </w:rPr>
            </w:pPr>
            <w:r>
              <w:rPr>
                <w:rFonts w:hint="eastAsia"/>
                <w:sz w:val="21"/>
                <w:szCs w:val="21"/>
                <w:lang w:eastAsia="zh-CN"/>
              </w:rPr>
              <w:t>PDB数据库名</w:t>
            </w:r>
          </w:p>
          <w:p>
            <w:pPr>
              <w:pStyle w:val="3"/>
              <w:numPr>
                <w:ilvl w:val="0"/>
                <w:numId w:val="52"/>
              </w:numPr>
              <w:rPr>
                <w:sz w:val="21"/>
                <w:szCs w:val="21"/>
                <w:lang w:eastAsia="zh-CN"/>
              </w:rPr>
            </w:pPr>
            <w:r>
              <w:rPr>
                <w:rFonts w:hint="eastAsia"/>
                <w:sz w:val="21"/>
                <w:szCs w:val="21"/>
                <w:lang w:eastAsia="zh-CN"/>
              </w:rPr>
              <w:t>PDB端口</w:t>
            </w:r>
          </w:p>
          <w:p>
            <w:pPr>
              <w:pStyle w:val="3"/>
              <w:numPr>
                <w:ilvl w:val="0"/>
                <w:numId w:val="52"/>
              </w:numPr>
              <w:rPr>
                <w:sz w:val="21"/>
                <w:szCs w:val="21"/>
                <w:lang w:eastAsia="zh-CN"/>
              </w:rPr>
            </w:pPr>
            <w:r>
              <w:rPr>
                <w:rFonts w:hint="eastAsia"/>
                <w:sz w:val="21"/>
                <w:szCs w:val="21"/>
                <w:lang w:eastAsia="zh-CN"/>
              </w:rPr>
              <w:t>PDB用户名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b/>
                <w:bCs/>
                <w:sz w:val="21"/>
                <w:szCs w:val="21"/>
              </w:rPr>
            </w:pPr>
          </w:p>
        </w:tc>
        <w:tc>
          <w:tcPr>
            <w:tcW w:w="1342" w:type="dxa"/>
            <w:vMerge w:val="restart"/>
          </w:tcPr>
          <w:p>
            <w:pPr>
              <w:pStyle w:val="3"/>
              <w:rPr>
                <w:sz w:val="21"/>
                <w:szCs w:val="21"/>
              </w:rPr>
            </w:pPr>
            <w:r>
              <w:rPr>
                <w:rFonts w:hint="eastAsia"/>
                <w:sz w:val="21"/>
                <w:szCs w:val="21"/>
                <w:lang w:eastAsia="zh-CN"/>
              </w:rPr>
              <w:t>连接类型</w:t>
            </w:r>
          </w:p>
        </w:tc>
        <w:tc>
          <w:tcPr>
            <w:tcW w:w="2432" w:type="dxa"/>
          </w:tcPr>
          <w:p>
            <w:pPr>
              <w:pStyle w:val="3"/>
              <w:rPr>
                <w:sz w:val="21"/>
                <w:szCs w:val="21"/>
                <w:lang w:eastAsia="zh-CN"/>
              </w:rPr>
            </w:pPr>
            <w:r>
              <w:rPr>
                <w:rFonts w:hint="eastAsia"/>
                <w:sz w:val="21"/>
                <w:szCs w:val="21"/>
                <w:lang w:eastAsia="zh-CN"/>
              </w:rPr>
              <w:t>服务名</w:t>
            </w:r>
          </w:p>
        </w:tc>
        <w:tc>
          <w:tcPr>
            <w:tcW w:w="2963" w:type="dxa"/>
          </w:tcPr>
          <w:p>
            <w:pPr>
              <w:pStyle w:val="3"/>
              <w:rPr>
                <w:b/>
                <w:bCs/>
                <w:sz w:val="21"/>
                <w:szCs w:val="21"/>
                <w:lang w:eastAsia="zh-CN"/>
              </w:rPr>
            </w:pPr>
            <w:r>
              <w:rPr>
                <w:rFonts w:hint="eastAsia"/>
                <w:sz w:val="21"/>
                <w:szCs w:val="21"/>
                <w:lang w:eastAsia="zh-CN"/>
              </w:rPr>
              <w:t>通过服务名进行连接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b/>
                <w:bCs/>
                <w:sz w:val="21"/>
                <w:szCs w:val="21"/>
                <w:lang w:eastAsia="zh-CN"/>
              </w:rPr>
            </w:pPr>
          </w:p>
        </w:tc>
        <w:tc>
          <w:tcPr>
            <w:tcW w:w="1342" w:type="dxa"/>
            <w:vMerge w:val="continue"/>
          </w:tcPr>
          <w:p>
            <w:pPr>
              <w:pStyle w:val="3"/>
              <w:rPr>
                <w:sz w:val="21"/>
                <w:szCs w:val="21"/>
                <w:lang w:eastAsia="zh-CN"/>
              </w:rPr>
            </w:pPr>
          </w:p>
        </w:tc>
        <w:tc>
          <w:tcPr>
            <w:tcW w:w="2432" w:type="dxa"/>
          </w:tcPr>
          <w:p>
            <w:pPr>
              <w:pStyle w:val="3"/>
              <w:rPr>
                <w:sz w:val="21"/>
                <w:szCs w:val="21"/>
                <w:lang w:eastAsia="zh-CN"/>
              </w:rPr>
            </w:pPr>
            <w:r>
              <w:rPr>
                <w:rFonts w:hint="eastAsia"/>
                <w:sz w:val="21"/>
                <w:szCs w:val="21"/>
                <w:lang w:eastAsia="zh-CN"/>
              </w:rPr>
              <w:t>S</w:t>
            </w:r>
            <w:r>
              <w:rPr>
                <w:sz w:val="21"/>
                <w:szCs w:val="21"/>
                <w:lang w:eastAsia="zh-CN"/>
              </w:rPr>
              <w:t>ID</w:t>
            </w:r>
          </w:p>
        </w:tc>
        <w:tc>
          <w:tcPr>
            <w:tcW w:w="2963" w:type="dxa"/>
          </w:tcPr>
          <w:p>
            <w:pPr>
              <w:pStyle w:val="3"/>
              <w:rPr>
                <w:sz w:val="21"/>
                <w:szCs w:val="21"/>
                <w:lang w:eastAsia="zh-CN"/>
              </w:rPr>
            </w:pPr>
            <w:r>
              <w:rPr>
                <w:rFonts w:hint="eastAsia"/>
                <w:sz w:val="21"/>
                <w:szCs w:val="21"/>
                <w:lang w:eastAsia="zh-CN"/>
              </w:rPr>
              <w:t>通过SID进行连接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tcPr>
          <w:p>
            <w:pPr>
              <w:pStyle w:val="3"/>
              <w:rPr>
                <w:sz w:val="21"/>
                <w:szCs w:val="21"/>
                <w:lang w:eastAsia="zh-CN"/>
              </w:rPr>
            </w:pPr>
            <w:r>
              <w:rPr>
                <w:rFonts w:hint="eastAsia"/>
                <w:sz w:val="21"/>
                <w:szCs w:val="21"/>
                <w:lang w:eastAsia="zh-CN"/>
              </w:rPr>
              <w:t>Vastbase</w:t>
            </w:r>
            <w:r>
              <w:rPr>
                <w:sz w:val="21"/>
                <w:szCs w:val="21"/>
                <w:lang w:eastAsia="zh-CN"/>
              </w:rPr>
              <w:t xml:space="preserve"> G100</w:t>
            </w:r>
          </w:p>
        </w:tc>
        <w:tc>
          <w:tcPr>
            <w:tcW w:w="3774" w:type="dxa"/>
            <w:gridSpan w:val="2"/>
          </w:tcPr>
          <w:p>
            <w:pPr>
              <w:pStyle w:val="3"/>
              <w:rPr>
                <w:sz w:val="21"/>
                <w:szCs w:val="21"/>
              </w:rPr>
            </w:pPr>
            <w:r>
              <w:rPr>
                <w:rFonts w:hint="eastAsia"/>
                <w:sz w:val="21"/>
                <w:szCs w:val="21"/>
                <w:lang w:eastAsia="zh-CN"/>
              </w:rPr>
              <w:t>是否为集群</w:t>
            </w:r>
          </w:p>
        </w:tc>
        <w:tc>
          <w:tcPr>
            <w:tcW w:w="2963" w:type="dxa"/>
          </w:tcPr>
          <w:p>
            <w:pPr>
              <w:pStyle w:val="3"/>
              <w:rPr>
                <w:sz w:val="21"/>
                <w:szCs w:val="21"/>
                <w:lang w:eastAsia="zh-CN"/>
              </w:rPr>
            </w:pPr>
            <w:r>
              <w:rPr>
                <w:rFonts w:hint="eastAsia"/>
                <w:sz w:val="21"/>
                <w:szCs w:val="21"/>
                <w:lang w:eastAsia="zh-CN"/>
              </w:rPr>
              <w:t>可选择是否新增Vastbase</w:t>
            </w:r>
            <w:r>
              <w:rPr>
                <w:sz w:val="21"/>
                <w:szCs w:val="21"/>
                <w:lang w:eastAsia="zh-CN"/>
              </w:rPr>
              <w:t xml:space="preserve"> G100</w:t>
            </w:r>
            <w:r>
              <w:rPr>
                <w:rFonts w:hint="eastAsia"/>
                <w:sz w:val="21"/>
                <w:szCs w:val="21"/>
                <w:lang w:eastAsia="zh-CN"/>
              </w:rPr>
              <w:t xml:space="preserve">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restart"/>
          </w:tcPr>
          <w:p>
            <w:pPr>
              <w:pStyle w:val="3"/>
              <w:rPr>
                <w:sz w:val="21"/>
                <w:szCs w:val="21"/>
              </w:rPr>
            </w:pPr>
            <w:r>
              <w:rPr>
                <w:sz w:val="21"/>
                <w:szCs w:val="21"/>
                <w:lang w:eastAsia="zh-CN"/>
              </w:rPr>
              <w:t>M</w:t>
            </w:r>
            <w:r>
              <w:rPr>
                <w:rFonts w:hint="eastAsia"/>
                <w:sz w:val="21"/>
                <w:szCs w:val="21"/>
                <w:lang w:eastAsia="zh-CN"/>
              </w:rPr>
              <w:t>y</w:t>
            </w:r>
            <w:r>
              <w:rPr>
                <w:sz w:val="21"/>
                <w:szCs w:val="21"/>
                <w:lang w:eastAsia="zh-CN"/>
              </w:rPr>
              <w:t>SQL</w:t>
            </w:r>
          </w:p>
        </w:tc>
        <w:tc>
          <w:tcPr>
            <w:tcW w:w="3774" w:type="dxa"/>
            <w:gridSpan w:val="2"/>
          </w:tcPr>
          <w:p>
            <w:pPr>
              <w:pStyle w:val="3"/>
              <w:rPr>
                <w:sz w:val="21"/>
                <w:szCs w:val="21"/>
                <w:lang w:eastAsia="zh-CN"/>
              </w:rPr>
            </w:pPr>
            <w:r>
              <w:rPr>
                <w:rFonts w:hint="eastAsia"/>
                <w:sz w:val="21"/>
                <w:szCs w:val="21"/>
                <w:lang w:eastAsia="zh-CN"/>
              </w:rPr>
              <w:t>操作系统远程连接端口</w:t>
            </w:r>
          </w:p>
        </w:tc>
        <w:tc>
          <w:tcPr>
            <w:tcW w:w="2963" w:type="dxa"/>
          </w:tcPr>
          <w:p>
            <w:pPr>
              <w:pStyle w:val="3"/>
              <w:rPr>
                <w:sz w:val="21"/>
                <w:szCs w:val="21"/>
                <w:lang w:eastAsia="zh-CN"/>
              </w:rPr>
            </w:pPr>
            <w:r>
              <w:rPr>
                <w:rFonts w:hint="eastAsia"/>
                <w:sz w:val="21"/>
                <w:szCs w:val="21"/>
                <w:lang w:eastAsia="zh-CN"/>
              </w:rPr>
              <w:t>用于远程连接的端口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sz w:val="21"/>
                <w:szCs w:val="21"/>
                <w:lang w:eastAsia="zh-CN"/>
              </w:rPr>
            </w:pPr>
          </w:p>
        </w:tc>
        <w:tc>
          <w:tcPr>
            <w:tcW w:w="3774" w:type="dxa"/>
            <w:gridSpan w:val="2"/>
          </w:tcPr>
          <w:p>
            <w:pPr>
              <w:pStyle w:val="3"/>
              <w:rPr>
                <w:sz w:val="21"/>
                <w:szCs w:val="21"/>
              </w:rPr>
            </w:pPr>
            <w:r>
              <w:rPr>
                <w:rFonts w:hint="eastAsia"/>
                <w:sz w:val="21"/>
                <w:szCs w:val="21"/>
                <w:lang w:eastAsia="zh-CN"/>
              </w:rPr>
              <w:t>操作系统用户名</w:t>
            </w:r>
          </w:p>
        </w:tc>
        <w:tc>
          <w:tcPr>
            <w:tcW w:w="2963" w:type="dxa"/>
          </w:tcPr>
          <w:p>
            <w:pPr>
              <w:pStyle w:val="3"/>
              <w:rPr>
                <w:sz w:val="21"/>
                <w:szCs w:val="21"/>
                <w:lang w:eastAsia="zh-CN"/>
              </w:rPr>
            </w:pPr>
            <w:r>
              <w:rPr>
                <w:rFonts w:hint="eastAsia"/>
                <w:sz w:val="21"/>
                <w:szCs w:val="21"/>
                <w:lang w:eastAsia="zh-CN"/>
              </w:rPr>
              <w:t>用于远程连接的用户名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vMerge w:val="continue"/>
          </w:tcPr>
          <w:p>
            <w:pPr>
              <w:pStyle w:val="3"/>
              <w:rPr>
                <w:sz w:val="21"/>
                <w:szCs w:val="21"/>
                <w:lang w:eastAsia="zh-CN"/>
              </w:rPr>
            </w:pPr>
          </w:p>
        </w:tc>
        <w:tc>
          <w:tcPr>
            <w:tcW w:w="3774" w:type="dxa"/>
            <w:gridSpan w:val="2"/>
          </w:tcPr>
          <w:p>
            <w:pPr>
              <w:pStyle w:val="3"/>
              <w:rPr>
                <w:sz w:val="21"/>
                <w:szCs w:val="21"/>
              </w:rPr>
            </w:pPr>
            <w:r>
              <w:rPr>
                <w:rFonts w:hint="eastAsia"/>
                <w:sz w:val="21"/>
                <w:szCs w:val="21"/>
                <w:lang w:eastAsia="zh-CN"/>
              </w:rPr>
              <w:t>操作系统用户密码</w:t>
            </w:r>
          </w:p>
        </w:tc>
        <w:tc>
          <w:tcPr>
            <w:tcW w:w="2963" w:type="dxa"/>
          </w:tcPr>
          <w:p>
            <w:pPr>
              <w:pStyle w:val="3"/>
              <w:rPr>
                <w:sz w:val="21"/>
                <w:szCs w:val="21"/>
              </w:rPr>
            </w:pPr>
            <w:r>
              <w:rPr>
                <w:rFonts w:hint="eastAsia"/>
                <w:sz w:val="21"/>
                <w:szCs w:val="21"/>
                <w:lang w:eastAsia="zh-CN"/>
              </w:rPr>
              <w:t>用于远程连接的密码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tcPr>
          <w:p>
            <w:pPr>
              <w:pStyle w:val="3"/>
              <w:rPr>
                <w:sz w:val="21"/>
                <w:szCs w:val="21"/>
              </w:rPr>
            </w:pPr>
            <w:r>
              <w:rPr>
                <w:rFonts w:hint="eastAsia"/>
                <w:sz w:val="21"/>
                <w:szCs w:val="21"/>
                <w:lang w:eastAsia="zh-CN"/>
              </w:rPr>
              <w:t>informix</w:t>
            </w:r>
          </w:p>
        </w:tc>
        <w:tc>
          <w:tcPr>
            <w:tcW w:w="3774" w:type="dxa"/>
            <w:gridSpan w:val="2"/>
          </w:tcPr>
          <w:p>
            <w:pPr>
              <w:pStyle w:val="3"/>
              <w:rPr>
                <w:sz w:val="21"/>
                <w:szCs w:val="21"/>
                <w:lang w:eastAsia="zh-CN"/>
              </w:rPr>
            </w:pPr>
            <w:r>
              <w:rPr>
                <w:rFonts w:hint="eastAsia"/>
                <w:sz w:val="21"/>
                <w:szCs w:val="21"/>
                <w:lang w:eastAsia="zh-CN"/>
              </w:rPr>
              <w:t>数据库服务名</w:t>
            </w:r>
          </w:p>
        </w:tc>
        <w:tc>
          <w:tcPr>
            <w:tcW w:w="2963" w:type="dxa"/>
          </w:tcPr>
          <w:p>
            <w:pPr>
              <w:pStyle w:val="3"/>
              <w:rPr>
                <w:sz w:val="21"/>
                <w:szCs w:val="21"/>
                <w:lang w:eastAsia="zh-CN"/>
              </w:rPr>
            </w:pPr>
            <w:r>
              <w:rPr>
                <w:rFonts w:hint="eastAsia"/>
                <w:sz w:val="21"/>
                <w:szCs w:val="21"/>
                <w:lang w:eastAsia="zh-CN"/>
              </w:rPr>
              <w:t>i</w:t>
            </w:r>
            <w:r>
              <w:rPr>
                <w:rFonts w:hint="eastAsia"/>
                <w:sz w:val="21"/>
                <w:szCs w:val="21"/>
              </w:rPr>
              <w:t>nformix数据源特有，需要填写数据库服务名</w:t>
            </w:r>
            <w:r>
              <w:rPr>
                <w:rFonts w:hint="eastAsia"/>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dxa"/>
          </w:tcPr>
          <w:p>
            <w:pPr>
              <w:pStyle w:val="3"/>
              <w:rPr>
                <w:sz w:val="21"/>
                <w:szCs w:val="21"/>
                <w:lang w:eastAsia="zh-CN"/>
              </w:rPr>
            </w:pPr>
            <w:r>
              <w:rPr>
                <w:rFonts w:hint="eastAsia"/>
                <w:sz w:val="21"/>
                <w:szCs w:val="21"/>
                <w:lang w:eastAsia="zh-CN"/>
              </w:rPr>
              <w:t>kafka</w:t>
            </w:r>
          </w:p>
        </w:tc>
        <w:tc>
          <w:tcPr>
            <w:tcW w:w="3774" w:type="dxa"/>
            <w:gridSpan w:val="2"/>
          </w:tcPr>
          <w:p>
            <w:pPr>
              <w:pStyle w:val="3"/>
              <w:rPr>
                <w:sz w:val="21"/>
                <w:szCs w:val="21"/>
                <w:lang w:eastAsia="zh-CN"/>
              </w:rPr>
            </w:pPr>
            <w:r>
              <w:rPr>
                <w:rFonts w:hint="eastAsia"/>
                <w:sz w:val="21"/>
                <w:szCs w:val="21"/>
                <w:lang w:eastAsia="zh-CN"/>
              </w:rPr>
              <w:t>安全模式</w:t>
            </w:r>
          </w:p>
        </w:tc>
        <w:tc>
          <w:tcPr>
            <w:tcW w:w="2963" w:type="dxa"/>
          </w:tcPr>
          <w:p>
            <w:pPr>
              <w:pStyle w:val="3"/>
              <w:rPr>
                <w:sz w:val="21"/>
                <w:szCs w:val="21"/>
                <w:lang w:eastAsia="zh-CN"/>
              </w:rPr>
            </w:pPr>
            <w:r>
              <w:rPr>
                <w:rFonts w:hint="eastAsia"/>
                <w:sz w:val="21"/>
                <w:szCs w:val="21"/>
                <w:lang w:eastAsia="zh-CN"/>
              </w:rPr>
              <w:t>当前仅支持“非认证模式”。</w:t>
            </w:r>
          </w:p>
        </w:tc>
      </w:tr>
    </w:tbl>
    <w:p>
      <w:pPr>
        <w:pStyle w:val="3"/>
        <w:rPr>
          <w:b/>
          <w:bCs/>
          <w:lang w:eastAsia="zh-CN"/>
        </w:rPr>
      </w:pPr>
    </w:p>
    <w:p>
      <w:pPr>
        <w:pStyle w:val="3"/>
      </w:pPr>
      <w:r>
        <w:drawing>
          <wp:inline distT="0" distB="0" distL="114300" distR="114300">
            <wp:extent cx="5265420" cy="2355850"/>
            <wp:effectExtent l="9525" t="9525" r="20955"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9"/>
                    <a:stretch>
                      <a:fillRect/>
                    </a:stretch>
                  </pic:blipFill>
                  <pic:spPr>
                    <a:xfrm>
                      <a:off x="0" y="0"/>
                      <a:ext cx="5265420" cy="2355850"/>
                    </a:xfrm>
                    <a:prstGeom prst="rect">
                      <a:avLst/>
                    </a:prstGeom>
                    <a:noFill/>
                    <a:ln>
                      <a:solidFill>
                        <a:schemeClr val="bg1">
                          <a:lumMod val="50000"/>
                        </a:schemeClr>
                      </a:solidFill>
                    </a:ln>
                  </pic:spPr>
                </pic:pic>
              </a:graphicData>
            </a:graphic>
          </wp:inline>
        </w:drawing>
      </w:r>
    </w:p>
    <w:p>
      <w:pPr>
        <w:pStyle w:val="3"/>
      </w:pPr>
    </w:p>
    <w:p>
      <w:pPr>
        <w:pStyle w:val="3"/>
        <w:numPr>
          <w:ilvl w:val="0"/>
          <w:numId w:val="53"/>
        </w:numPr>
        <w:rPr>
          <w:lang w:eastAsia="zh-CN"/>
        </w:rPr>
      </w:pPr>
      <w:r>
        <w:rPr>
          <w:rFonts w:hint="eastAsia"/>
          <w:lang w:eastAsia="zh-CN"/>
        </w:rPr>
        <w:t>JDBC数据源参数说明</w:t>
      </w:r>
    </w:p>
    <w:tbl>
      <w:tblPr>
        <w:tblStyle w:val="21"/>
        <w:tblW w:w="8328"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4"/>
        <w:gridCol w:w="6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994" w:type="dxa"/>
            <w:tcBorders>
              <w:tl2br w:val="nil"/>
              <w:tr2bl w:val="nil"/>
            </w:tcBorders>
            <w:shd w:val="clear" w:color="auto" w:fill="D7D7D7" w:themeFill="background1" w:themeFillShade="D8"/>
            <w:noWrap/>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配置项</w:t>
            </w:r>
          </w:p>
        </w:tc>
        <w:tc>
          <w:tcPr>
            <w:tcW w:w="6334" w:type="dxa"/>
            <w:tcBorders>
              <w:tl2br w:val="nil"/>
              <w:tr2bl w:val="nil"/>
            </w:tcBorders>
            <w:shd w:val="clear" w:color="auto" w:fill="D7D7D7" w:themeFill="background1" w:themeFillShade="D8"/>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数据源名称</w:t>
            </w:r>
          </w:p>
        </w:tc>
        <w:tc>
          <w:tcPr>
            <w:tcW w:w="6334" w:type="dxa"/>
            <w:tcBorders>
              <w:tl2br w:val="nil"/>
              <w:tr2bl w:val="nil"/>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数据源的名称，在系统中作为唯一的识别ID。</w:t>
            </w:r>
          </w:p>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只能包字母、数字、下划线、长度在5-30个字符。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类型</w:t>
            </w:r>
          </w:p>
        </w:tc>
        <w:tc>
          <w:tcPr>
            <w:tcW w:w="6334" w:type="dxa"/>
            <w:tcBorders>
              <w:tl2br w:val="nil"/>
              <w:tr2bl w:val="nil"/>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数据源类型：JDBC。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驱动</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驱动jar包的路径，需要在exbase的安装目录里/deployment/jdbc下; 若没有相应驱动，可自行上传至exbase安装目录：/deployment/jdbc</w:t>
            </w:r>
          </w:p>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例如：mssql-jdbc-9.4.0.jre8.jar等驱动。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驱动类名</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加载驱动的需要的类名，可以尝试点击右边的自动获取按钮获取。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URL</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连接数据源的JDBC连接URL。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应用环境字符集</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指数据库内的数据在写入数据时客户端应用使用的字符集，可选GBK或UTF-8。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用户名</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密码</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数据库用户对应密码。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对象名大小写分隔符</w:t>
            </w:r>
          </w:p>
        </w:tc>
        <w:tc>
          <w:tcPr>
            <w:tcW w:w="6334" w:type="dxa"/>
            <w:tcBorders>
              <w:tl2br w:val="nil"/>
              <w:tr2bl w:val="nil"/>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能够区分对象名大小写的分隔符，例如oracle是双引号”,而mysql是斜单引号`</w:t>
            </w:r>
          </w:p>
        </w:tc>
      </w:tr>
    </w:tbl>
    <w:p>
      <w:pPr>
        <w:adjustRightInd w:val="0"/>
        <w:snapToGrid w:val="0"/>
        <w:spacing w:line="300" w:lineRule="auto"/>
        <w:rPr>
          <w:rFonts w:ascii="思源黑体 CN Regular" w:hAnsi="思源黑体 CN Regular" w:eastAsia="思源黑体 CN Regular" w:cs="思源黑体 CN Regular"/>
        </w:rPr>
      </w:pPr>
    </w:p>
    <w:p>
      <w:pPr>
        <w:adjustRightInd w:val="0"/>
        <w:snapToGrid w:val="0"/>
        <w:spacing w:line="300" w:lineRule="auto"/>
        <w:rPr>
          <w:rFonts w:ascii="思源黑体 CN Regular" w:hAnsi="思源黑体 CN Regular" w:eastAsia="思源黑体 CN Regular" w:cs="思源黑体 CN Regular"/>
        </w:rPr>
      </w:pPr>
      <w:r>
        <w:rPr>
          <w:rFonts w:ascii="宋体" w:hAnsi="宋体" w:eastAsia="宋体" w:cs="宋体"/>
          <w:sz w:val="24"/>
          <w:szCs w:val="24"/>
        </w:rPr>
        <w:drawing>
          <wp:inline distT="0" distB="0" distL="114300" distR="114300">
            <wp:extent cx="5266690" cy="4832350"/>
            <wp:effectExtent l="9525" t="9525" r="19685" b="952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0"/>
                    <a:srcRect l="1971" t="480" r="2478" b="453"/>
                    <a:stretch>
                      <a:fillRect/>
                    </a:stretch>
                  </pic:blipFill>
                  <pic:spPr>
                    <a:xfrm>
                      <a:off x="0" y="0"/>
                      <a:ext cx="5266690" cy="4832350"/>
                    </a:xfrm>
                    <a:prstGeom prst="rect">
                      <a:avLst/>
                    </a:prstGeom>
                    <a:noFill/>
                    <a:ln w="9525">
                      <a:solidFill>
                        <a:schemeClr val="tx1"/>
                      </a:solidFill>
                    </a:ln>
                  </pic:spPr>
                </pic:pic>
              </a:graphicData>
            </a:graphic>
          </wp:inline>
        </w:drawing>
      </w:r>
    </w:p>
    <w:p>
      <w:pPr>
        <w:adjustRightInd w:val="0"/>
        <w:snapToGrid w:val="0"/>
        <w:rPr>
          <w:rFonts w:ascii="思源黑体 CN Regular" w:hAnsi="思源黑体 CN Regular" w:eastAsia="思源黑体 CN Regular" w:cs="思源黑体 CN Regular"/>
          <w:b/>
          <w:bCs/>
          <w:color w:val="FF0000"/>
          <w:sz w:val="24"/>
          <w:szCs w:val="24"/>
        </w:rPr>
      </w:pPr>
      <w:r>
        <w:rPr>
          <w:rFonts w:hint="eastAsia" w:ascii="思源黑体 CN Regular" w:hAnsi="思源黑体 CN Regular" w:eastAsia="思源黑体 CN Regular" w:cs="思源黑体 CN Regular"/>
          <w:b/>
          <w:bCs/>
          <w:color w:val="FF0000"/>
          <w:sz w:val="24"/>
          <w:szCs w:val="24"/>
        </w:rPr>
        <w:t>注意：</w:t>
      </w:r>
    </w:p>
    <w:p>
      <w:pPr>
        <w:numPr>
          <w:ilvl w:val="0"/>
          <w:numId w:val="54"/>
        </w:numPr>
        <w:adjustRightInd w:val="0"/>
        <w:snapToGrid w:val="0"/>
        <w:rPr>
          <w:rFonts w:ascii="思源黑体 CN Regular" w:hAnsi="思源黑体 CN Regular" w:eastAsia="思源黑体 CN Regular" w:cs="思源黑体 CN Regular"/>
          <w:color w:val="000000" w:themeColor="text1"/>
          <w:sz w:val="24"/>
          <w:szCs w:val="24"/>
          <w14:textFill>
            <w14:solidFill>
              <w14:schemeClr w14:val="tx1"/>
            </w14:solidFill>
          </w14:textFill>
        </w:rPr>
      </w:pPr>
      <w:r>
        <w:rPr>
          <w:rFonts w:hint="eastAsia" w:ascii="思源黑体 CN Regular" w:hAnsi="思源黑体 CN Regular" w:eastAsia="思源黑体 CN Regular" w:cs="思源黑体 CN Regular"/>
          <w:color w:val="000000" w:themeColor="text1"/>
          <w:sz w:val="24"/>
          <w:szCs w:val="24"/>
          <w14:textFill>
            <w14:solidFill>
              <w14:schemeClr w14:val="tx1"/>
            </w14:solidFill>
          </w14:textFill>
        </w:rPr>
        <w:t>用户至少要新建两个不同的数据源。因为在新建作业需要选择一个作为迁移源库，一个作为迁移目标库。</w:t>
      </w:r>
    </w:p>
    <w:p>
      <w:pPr>
        <w:numPr>
          <w:ilvl w:val="0"/>
          <w:numId w:val="54"/>
        </w:numPr>
        <w:adjustRightInd w:val="0"/>
        <w:snapToGrid w:val="0"/>
        <w:rPr>
          <w:rFonts w:ascii="思源黑体 CN Regular" w:hAnsi="思源黑体 CN Regular" w:eastAsia="思源黑体 CN Regular" w:cs="思源黑体 CN Regular"/>
          <w:color w:val="000000" w:themeColor="text1"/>
          <w:sz w:val="24"/>
          <w:szCs w:val="24"/>
          <w14:textFill>
            <w14:solidFill>
              <w14:schemeClr w14:val="tx1"/>
            </w14:solidFill>
          </w14:textFill>
        </w:rPr>
      </w:pPr>
      <w:r>
        <w:rPr>
          <w:rFonts w:hint="eastAsia" w:ascii="思源黑体 CN Regular" w:hAnsi="思源黑体 CN Regular" w:eastAsia="思源黑体 CN Regular" w:cs="思源黑体 CN Regular"/>
          <w:color w:val="000000" w:themeColor="text1"/>
          <w:sz w:val="24"/>
          <w:szCs w:val="24"/>
          <w14:textFill>
            <w14:solidFill>
              <w14:schemeClr w14:val="tx1"/>
            </w14:solidFill>
          </w14:textFill>
        </w:rPr>
        <w:t>目前已支持MySQL迁移到PG/Vastbase E100/Vastbase，支持迁移的对象有：表对象、表数据、索引、约束、视图、函数、存储过程、触发器。</w:t>
      </w:r>
    </w:p>
    <w:p>
      <w:pPr>
        <w:numPr>
          <w:ilvl w:val="0"/>
          <w:numId w:val="54"/>
        </w:numPr>
        <w:adjustRightInd w:val="0"/>
        <w:snapToGrid w:val="0"/>
        <w:rPr>
          <w:rFonts w:ascii="思源黑体 CN Regular" w:hAnsi="思源黑体 CN Regular" w:eastAsia="思源黑体 CN Regular" w:cs="思源黑体 CN Regular"/>
          <w:color w:val="000000" w:themeColor="text1"/>
          <w:sz w:val="24"/>
          <w:szCs w:val="24"/>
          <w14:textFill>
            <w14:solidFill>
              <w14:schemeClr w14:val="tx1"/>
            </w14:solidFill>
          </w14:textFill>
        </w:rPr>
      </w:pPr>
      <w:r>
        <w:rPr>
          <w:rFonts w:hint="eastAsia" w:ascii="思源黑体 CN Regular" w:hAnsi="思源黑体 CN Regular" w:eastAsia="思源黑体 CN Regular" w:cs="思源黑体 CN Regular"/>
          <w:color w:val="000000" w:themeColor="text1"/>
          <w:sz w:val="24"/>
          <w:szCs w:val="24"/>
          <w14:textFill>
            <w14:solidFill>
              <w14:schemeClr w14:val="tx1"/>
            </w14:solidFill>
          </w14:textFill>
        </w:rPr>
        <w:t>源库为Oracle，如需使用增量复制功能，请勿使用sys as sysdba用户作为数据源连接用户，否则无法正常使用增量复制功能。</w:t>
      </w:r>
    </w:p>
    <w:p>
      <w:pPr>
        <w:pStyle w:val="4"/>
        <w:ind w:left="567" w:right="210"/>
        <w:rPr>
          <w:sz w:val="24"/>
          <w:szCs w:val="24"/>
        </w:rPr>
      </w:pPr>
      <w:bookmarkStart w:id="21" w:name="_Toc25448"/>
      <w:r>
        <w:rPr>
          <w:rFonts w:hint="eastAsia"/>
          <w:sz w:val="24"/>
          <w:szCs w:val="24"/>
        </w:rPr>
        <w:t>配置数据源</w:t>
      </w:r>
      <w:bookmarkEnd w:id="21"/>
    </w:p>
    <w:p>
      <w:pPr>
        <w:pStyle w:val="3"/>
        <w:ind w:firstLine="420"/>
        <w:rPr>
          <w:lang w:eastAsia="zh-CN"/>
        </w:rPr>
      </w:pPr>
      <w:r>
        <w:rPr>
          <w:rFonts w:hint="eastAsia"/>
          <w:lang w:eastAsia="zh-CN"/>
        </w:rPr>
        <w:t>已经创建的数据源可以修改配置，勾选对应数据源，点击“配置”按钮，即可进入配置数据源页面。除数据源名称不可修改外，其他信息都可以进行修改，修改信息后需要重新进行数据源连通性测试，测试通过后保存数据源，即可保存变更的信息。</w:t>
      </w:r>
    </w:p>
    <w:p>
      <w:pPr>
        <w:pStyle w:val="4"/>
        <w:ind w:left="567" w:right="210"/>
        <w:rPr>
          <w:sz w:val="24"/>
          <w:szCs w:val="24"/>
        </w:rPr>
      </w:pPr>
      <w:bookmarkStart w:id="22" w:name="_Toc15762"/>
      <w:r>
        <w:rPr>
          <w:rFonts w:hint="eastAsia"/>
          <w:sz w:val="24"/>
          <w:szCs w:val="24"/>
        </w:rPr>
        <w:t>删除数据源</w:t>
      </w:r>
      <w:bookmarkEnd w:id="22"/>
    </w:p>
    <w:p>
      <w:pPr>
        <w:pStyle w:val="3"/>
        <w:ind w:firstLine="420"/>
        <w:rPr>
          <w:lang w:eastAsia="zh-CN"/>
        </w:rPr>
      </w:pPr>
      <w:r>
        <w:rPr>
          <w:rFonts w:hint="eastAsia"/>
          <w:lang w:eastAsia="zh-CN"/>
        </w:rPr>
        <w:t>在数据源管理页面勾选需要删除的数据源，点击“删除”按钮，在确认弹窗中点击“删除”即可删除数据源。</w:t>
      </w:r>
    </w:p>
    <w:p>
      <w:pPr>
        <w:pStyle w:val="3"/>
        <w:ind w:firstLine="420"/>
        <w:rPr>
          <w:lang w:eastAsia="zh-CN"/>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23" w:name="_Toc28153"/>
      <w:r>
        <w:rPr>
          <w:rFonts w:hint="eastAsia" w:ascii="思源黑体 CN Regular" w:hAnsi="思源黑体 CN Regular" w:eastAsia="思源黑体 CN Regular" w:cs="思源黑体 CN Regular"/>
        </w:rPr>
        <w:t>作业配置</w:t>
      </w:r>
      <w:bookmarkEnd w:id="23"/>
    </w:p>
    <w:p>
      <w:pPr>
        <w:pStyle w:val="3"/>
        <w:ind w:firstLine="420"/>
        <w:rPr>
          <w:lang w:eastAsia="zh-CN"/>
        </w:rPr>
      </w:pPr>
      <w:r>
        <w:rPr>
          <w:rFonts w:hint="eastAsia"/>
          <w:lang w:eastAsia="zh-CN"/>
        </w:rPr>
        <w:t>在菜单栏中，点击“作业管理”可进入作业管理配置页面，在此页面可以对迁移作业进行“新建”、“配置”与“删除”操作。</w:t>
      </w:r>
    </w:p>
    <w:p>
      <w:pPr>
        <w:pStyle w:val="3"/>
        <w:rPr>
          <w:lang w:eastAsia="zh-CN"/>
        </w:rPr>
      </w:pPr>
      <w:r>
        <w:drawing>
          <wp:inline distT="0" distB="0" distL="114300" distR="114300">
            <wp:extent cx="5267960" cy="2372360"/>
            <wp:effectExtent l="9525" t="9525" r="10795"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18"/>
                    <a:stretch>
                      <a:fillRect/>
                    </a:stretch>
                  </pic:blipFill>
                  <pic:spPr>
                    <a:xfrm>
                      <a:off x="0" y="0"/>
                      <a:ext cx="5267960" cy="2372360"/>
                    </a:xfrm>
                    <a:prstGeom prst="rect">
                      <a:avLst/>
                    </a:prstGeom>
                    <a:noFill/>
                    <a:ln>
                      <a:solidFill>
                        <a:schemeClr val="bg1">
                          <a:lumMod val="50000"/>
                        </a:schemeClr>
                      </a:solidFill>
                    </a:ln>
                  </pic:spPr>
                </pic:pic>
              </a:graphicData>
            </a:graphic>
          </wp:inline>
        </w:drawing>
      </w:r>
    </w:p>
    <w:p>
      <w:pPr>
        <w:pStyle w:val="4"/>
        <w:ind w:left="567" w:right="210"/>
      </w:pPr>
      <w:bookmarkStart w:id="24" w:name="_Toc3649"/>
      <w:bookmarkStart w:id="25" w:name="_新建迁移作业"/>
      <w:r>
        <w:rPr>
          <w:rFonts w:hint="eastAsia"/>
        </w:rPr>
        <w:t>新建迁移作业</w:t>
      </w:r>
      <w:bookmarkEnd w:id="24"/>
    </w:p>
    <w:bookmarkEnd w:id="25"/>
    <w:p>
      <w:pPr>
        <w:pStyle w:val="5"/>
        <w:ind w:left="567" w:right="210"/>
        <w:rPr>
          <w:rFonts w:ascii="思源黑体 CN Regular" w:hAnsi="思源黑体 CN Regular" w:eastAsia="思源黑体 CN Regular" w:cs="思源黑体 CN Regular"/>
        </w:rPr>
      </w:pPr>
      <w:bookmarkStart w:id="26" w:name="_Toc3679"/>
      <w:r>
        <w:rPr>
          <w:rFonts w:hint="eastAsia" w:ascii="思源黑体 CN Regular" w:hAnsi="思源黑体 CN Regular" w:eastAsia="思源黑体 CN Regular" w:cs="思源黑体 CN Regular"/>
        </w:rPr>
        <w:t>新建迁移作业操作流程</w:t>
      </w:r>
      <w:bookmarkEnd w:id="26"/>
    </w:p>
    <w:p>
      <w:pPr>
        <w:pStyle w:val="3"/>
        <w:numPr>
          <w:ilvl w:val="0"/>
          <w:numId w:val="55"/>
        </w:numPr>
        <w:rPr>
          <w:lang w:eastAsia="zh-CN"/>
        </w:rPr>
      </w:pPr>
      <w:r>
        <w:rPr>
          <w:rFonts w:hint="eastAsia"/>
          <w:lang w:eastAsia="zh-CN"/>
        </w:rPr>
        <w:t>新建迁移作业操作步骤</w:t>
      </w:r>
    </w:p>
    <w:p>
      <w:pPr>
        <w:pStyle w:val="3"/>
        <w:ind w:firstLine="420"/>
        <w:rPr>
          <w:lang w:eastAsia="zh-CN"/>
        </w:rPr>
      </w:pPr>
      <w:r>
        <w:rPr>
          <w:rFonts w:hint="eastAsia"/>
          <w:lang w:eastAsia="zh-CN"/>
        </w:rPr>
        <w:t>点击“新建”按钮，页面弹出新增作业配置页面，只需3步即可完成配置：</w:t>
      </w:r>
    </w:p>
    <w:p>
      <w:pPr>
        <w:pStyle w:val="3"/>
        <w:ind w:firstLine="420"/>
        <w:rPr>
          <w:lang w:eastAsia="zh-CN"/>
        </w:rPr>
      </w:pPr>
    </w:p>
    <w:p>
      <w:pPr>
        <w:pStyle w:val="3"/>
        <w:ind w:firstLine="420"/>
        <w:rPr>
          <w:b/>
          <w:bCs/>
          <w:lang w:eastAsia="zh-CN"/>
        </w:rPr>
      </w:pPr>
      <w:r>
        <w:rPr>
          <w:rFonts w:hint="eastAsia"/>
          <w:b/>
          <w:bCs/>
          <w:lang w:eastAsia="zh-CN"/>
        </w:rPr>
        <w:t>步骤一：命名配置作业</w:t>
      </w:r>
    </w:p>
    <w:p>
      <w:pPr>
        <w:pStyle w:val="3"/>
        <w:ind w:left="420"/>
        <w:rPr>
          <w:lang w:eastAsia="zh-CN"/>
        </w:rPr>
      </w:pPr>
      <w:r>
        <w:rPr>
          <w:rFonts w:hint="eastAsia"/>
          <w:lang w:eastAsia="zh-CN"/>
        </w:rPr>
        <w:t>输入作业名称，必填，填写后点击“下一步”按钮</w:t>
      </w:r>
    </w:p>
    <w:p>
      <w:pPr>
        <w:pStyle w:val="3"/>
        <w:ind w:firstLine="420"/>
        <w:rPr>
          <w:lang w:eastAsia="zh-CN"/>
        </w:rPr>
      </w:pPr>
    </w:p>
    <w:p>
      <w:pPr>
        <w:pStyle w:val="3"/>
        <w:ind w:firstLine="420"/>
        <w:rPr>
          <w:b/>
          <w:bCs/>
          <w:lang w:eastAsia="zh-CN"/>
        </w:rPr>
      </w:pPr>
      <w:r>
        <w:rPr>
          <w:rFonts w:hint="eastAsia"/>
          <w:b/>
          <w:bCs/>
          <w:lang w:eastAsia="zh-CN"/>
        </w:rPr>
        <w:t>步骤二：选择对象</w:t>
      </w:r>
    </w:p>
    <w:p>
      <w:pPr>
        <w:pStyle w:val="3"/>
        <w:numPr>
          <w:ilvl w:val="0"/>
          <w:numId w:val="56"/>
        </w:numPr>
        <w:rPr>
          <w:lang w:eastAsia="zh-CN"/>
        </w:rPr>
      </w:pPr>
      <w:r>
        <w:rPr>
          <w:rFonts w:hint="eastAsia"/>
          <w:lang w:eastAsia="zh-CN"/>
        </w:rPr>
        <w:t>选择数据源（选择迁移源库），选择后点击“连接”按钮，必选项。</w:t>
      </w:r>
    </w:p>
    <w:p>
      <w:pPr>
        <w:pStyle w:val="3"/>
        <w:numPr>
          <w:ilvl w:val="0"/>
          <w:numId w:val="57"/>
        </w:numPr>
        <w:ind w:left="840"/>
        <w:rPr>
          <w:lang w:eastAsia="zh-CN"/>
        </w:rPr>
      </w:pPr>
      <w:r>
        <w:rPr>
          <w:rFonts w:hint="eastAsia"/>
          <w:lang w:eastAsia="zh-CN"/>
        </w:rPr>
        <w:t>选择目标数据源（选择迁移目标库），非必选项可以不选择目标数据源，只选择迁移目标库的数据库类型，不选择目标数据源的任务只能进行评估操作，不能进行迁移与检验。</w:t>
      </w:r>
    </w:p>
    <w:p>
      <w:pPr>
        <w:pStyle w:val="3"/>
        <w:numPr>
          <w:ilvl w:val="0"/>
          <w:numId w:val="57"/>
        </w:numPr>
        <w:ind w:left="840"/>
        <w:rPr>
          <w:lang w:eastAsia="zh-CN"/>
        </w:rPr>
      </w:pPr>
      <w:r>
        <w:rPr>
          <w:rFonts w:hint="eastAsia"/>
          <w:lang w:eastAsia="zh-CN"/>
        </w:rPr>
        <w:t>选择迁移对象的方式有以下两种：</w:t>
      </w:r>
    </w:p>
    <w:p>
      <w:pPr>
        <w:pStyle w:val="3"/>
        <w:ind w:left="420" w:firstLine="420"/>
        <w:rPr>
          <w:b/>
          <w:bCs/>
          <w:lang w:eastAsia="zh-CN"/>
        </w:rPr>
      </w:pPr>
      <w:r>
        <w:rPr>
          <w:rFonts w:hint="eastAsia"/>
          <w:b/>
          <w:bCs/>
          <w:lang w:eastAsia="zh-CN"/>
        </w:rPr>
        <w:t>方法1 直接通过对象树选择</w:t>
      </w:r>
    </w:p>
    <w:p>
      <w:pPr>
        <w:pStyle w:val="3"/>
        <w:ind w:left="420" w:firstLine="480" w:firstLineChars="200"/>
        <w:rPr>
          <w:lang w:eastAsia="zh-CN"/>
        </w:rPr>
      </w:pPr>
      <w:r>
        <w:rPr>
          <w:rFonts w:hint="eastAsia"/>
          <w:lang w:eastAsia="zh-CN"/>
        </w:rPr>
        <w:t>勾选需要迁移的对象，点击“右移”按钮，添加到迁移对象列表中。</w:t>
      </w:r>
    </w:p>
    <w:p>
      <w:pPr>
        <w:pStyle w:val="3"/>
        <w:ind w:left="420" w:firstLine="420"/>
        <w:rPr>
          <w:b/>
          <w:bCs/>
          <w:lang w:eastAsia="zh-CN"/>
        </w:rPr>
      </w:pPr>
      <w:r>
        <w:rPr>
          <w:rFonts w:hint="eastAsia"/>
          <w:b/>
          <w:bCs/>
          <w:lang w:eastAsia="zh-CN"/>
        </w:rPr>
        <w:t>方法2 通过“对象导入/对象导出”选择</w:t>
      </w:r>
    </w:p>
    <w:p>
      <w:pPr>
        <w:pStyle w:val="3"/>
        <w:ind w:left="420" w:firstLine="480" w:firstLineChars="200"/>
        <w:rPr>
          <w:lang w:eastAsia="zh-CN"/>
        </w:rPr>
      </w:pPr>
      <w:r>
        <w:rPr>
          <w:rFonts w:hint="eastAsia"/>
          <w:lang w:eastAsia="zh-CN"/>
        </w:rPr>
        <w:t>当源库为Oracle时，若源库涉及到的对象数量庞大，不便通过对象树进行选择，可以通过“对象导入”和“对象导出”的按钮，通过导出导入csv格式文件，快速解析出需要迁移或过滤的对象清单。（该功能仅在源库为Oracle时才能使用，限制单个文件大小不超过10MB）。详细功能说明参见下表。</w:t>
      </w:r>
    </w:p>
    <w:tbl>
      <w:tblPr>
        <w:tblStyle w:val="22"/>
        <w:tblW w:w="0" w:type="auto"/>
        <w:tblInd w:w="1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1"/>
        <w:gridCol w:w="7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201" w:type="dxa"/>
            <w:shd w:val="clear" w:color="auto" w:fill="D7D7D7" w:themeFill="background1" w:themeFillShade="D8"/>
          </w:tcPr>
          <w:p>
            <w:pPr>
              <w:pStyle w:val="3"/>
              <w:rPr>
                <w:b/>
                <w:bCs/>
                <w:lang w:eastAsia="zh-CN"/>
              </w:rPr>
            </w:pPr>
            <w:r>
              <w:rPr>
                <w:rFonts w:hint="eastAsia"/>
                <w:b/>
                <w:bCs/>
                <w:lang w:eastAsia="zh-CN"/>
              </w:rPr>
              <w:t>功能</w:t>
            </w:r>
          </w:p>
        </w:tc>
        <w:tc>
          <w:tcPr>
            <w:tcW w:w="7099" w:type="dxa"/>
            <w:shd w:val="clear" w:color="auto" w:fill="D7D7D7" w:themeFill="background1" w:themeFillShade="D8"/>
          </w:tcPr>
          <w:p>
            <w:pPr>
              <w:pStyle w:val="3"/>
              <w:rPr>
                <w:b/>
                <w:bCs/>
                <w:lang w:eastAsia="zh-CN"/>
              </w:rPr>
            </w:pPr>
            <w:r>
              <w:rPr>
                <w:rFonts w:hint="eastAsia"/>
                <w:b/>
                <w:bCs/>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pPr>
              <w:pStyle w:val="3"/>
              <w:rPr>
                <w:lang w:eastAsia="zh-CN"/>
              </w:rPr>
            </w:pPr>
            <w:r>
              <w:rPr>
                <w:rFonts w:hint="eastAsia"/>
                <w:lang w:eastAsia="zh-CN"/>
              </w:rPr>
              <w:t>下载模板</w:t>
            </w:r>
          </w:p>
        </w:tc>
        <w:tc>
          <w:tcPr>
            <w:tcW w:w="7099" w:type="dxa"/>
          </w:tcPr>
          <w:p>
            <w:pPr>
              <w:pStyle w:val="3"/>
              <w:rPr>
                <w:lang w:eastAsia="zh-CN"/>
              </w:rPr>
            </w:pPr>
            <w:r>
              <w:rPr>
                <w:rFonts w:hint="eastAsia"/>
                <w:lang w:eastAsia="zh-CN"/>
              </w:rPr>
              <w:t>下载导入标准模板到本地，以便用户自行填写需要导入的对象信息。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pPr>
              <w:pStyle w:val="3"/>
              <w:rPr>
                <w:lang w:eastAsia="zh-CN"/>
              </w:rPr>
            </w:pPr>
            <w:r>
              <w:rPr>
                <w:rFonts w:hint="eastAsia"/>
                <w:lang w:eastAsia="zh-CN"/>
              </w:rPr>
              <w:t>对象导出</w:t>
            </w:r>
          </w:p>
        </w:tc>
        <w:tc>
          <w:tcPr>
            <w:tcW w:w="7099" w:type="dxa"/>
          </w:tcPr>
          <w:p>
            <w:pPr>
              <w:pStyle w:val="3"/>
              <w:rPr>
                <w:lang w:eastAsia="zh-CN"/>
              </w:rPr>
            </w:pPr>
            <w:r>
              <w:rPr>
                <w:rFonts w:hint="eastAsia"/>
                <w:lang w:eastAsia="zh-CN"/>
              </w:rPr>
              <w:t>导出当前库所有对象，以csv文件方式导出所有对象的信息（包含数据库名、模式名、对象类型、对象名称）。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1" w:type="dxa"/>
          </w:tcPr>
          <w:p>
            <w:pPr>
              <w:pStyle w:val="3"/>
              <w:rPr>
                <w:lang w:eastAsia="zh-CN"/>
              </w:rPr>
            </w:pPr>
            <w:r>
              <w:rPr>
                <w:rFonts w:hint="eastAsia"/>
                <w:lang w:eastAsia="zh-CN"/>
              </w:rPr>
              <w:t>对象导入</w:t>
            </w:r>
          </w:p>
        </w:tc>
        <w:tc>
          <w:tcPr>
            <w:tcW w:w="7099" w:type="dxa"/>
          </w:tcPr>
          <w:p>
            <w:pPr>
              <w:pStyle w:val="3"/>
              <w:rPr>
                <w:lang w:eastAsia="zh-CN"/>
              </w:rPr>
            </w:pPr>
            <w:r>
              <w:rPr>
                <w:rFonts w:hint="eastAsia"/>
                <w:lang w:eastAsia="zh-CN"/>
              </w:rPr>
              <w:t>导入csv文件，并识别里边的对象信息。如果一行数据的四个关键信息能够与实际数据库对象信息完全匹配，则移动该对象至右侧对象框中（即对该对象进行迁移）。</w:t>
            </w:r>
          </w:p>
          <w:p>
            <w:pPr>
              <w:pStyle w:val="3"/>
              <w:rPr>
                <w:lang w:eastAsia="zh-CN"/>
              </w:rPr>
            </w:pPr>
            <w:r>
              <w:rPr>
                <w:rFonts w:hint="eastAsia"/>
                <w:lang w:eastAsia="zh-CN"/>
              </w:rPr>
              <w:t>导入方式分为“添加”和“剔除”。</w:t>
            </w:r>
          </w:p>
          <w:p>
            <w:pPr>
              <w:pStyle w:val="3"/>
              <w:numPr>
                <w:ilvl w:val="0"/>
                <w:numId w:val="58"/>
              </w:numPr>
              <w:rPr>
                <w:lang w:eastAsia="zh-CN"/>
              </w:rPr>
            </w:pPr>
            <w:r>
              <w:rPr>
                <w:rFonts w:hint="eastAsia"/>
                <w:lang w:eastAsia="zh-CN"/>
              </w:rPr>
              <w:t>添加：选择该方式后，导入文件的规则为：在已选对象基础上进行追加。</w:t>
            </w:r>
          </w:p>
          <w:p>
            <w:pPr>
              <w:pStyle w:val="3"/>
              <w:numPr>
                <w:ilvl w:val="0"/>
                <w:numId w:val="58"/>
              </w:numPr>
              <w:rPr>
                <w:lang w:eastAsia="zh-CN"/>
              </w:rPr>
            </w:pPr>
            <w:r>
              <w:rPr>
                <w:rFonts w:hint="eastAsia"/>
                <w:lang w:eastAsia="zh-CN"/>
              </w:rPr>
              <w:t>剔除：选择该方式后，导入文件的规则为：将文件中检验通过的对象信息从右侧对象选择框中剔除。若导入文件时右侧对象树为空，则判定为全选数据源对象，此时将数据源中除导入文件中检验通过对象信息外的全部对象加载到右侧对象选择框中。</w:t>
            </w:r>
          </w:p>
        </w:tc>
      </w:tr>
    </w:tbl>
    <w:p>
      <w:pPr>
        <w:pStyle w:val="3"/>
        <w:ind w:left="420"/>
        <w:rPr>
          <w:lang w:eastAsia="zh-CN"/>
        </w:rPr>
      </w:pPr>
    </w:p>
    <w:p>
      <w:pPr>
        <w:pStyle w:val="3"/>
        <w:numPr>
          <w:ilvl w:val="0"/>
          <w:numId w:val="59"/>
        </w:numPr>
        <w:tabs>
          <w:tab w:val="clear" w:pos="420"/>
        </w:tabs>
        <w:rPr>
          <w:lang w:eastAsia="zh-CN"/>
        </w:rPr>
      </w:pPr>
      <w:r>
        <w:rPr>
          <w:rFonts w:hint="eastAsia"/>
          <w:lang w:eastAsia="zh-CN"/>
        </w:rPr>
        <w:t>点击“下一步”按钮，结束对象选择。</w:t>
      </w:r>
    </w:p>
    <w:p>
      <w:pPr>
        <w:pStyle w:val="3"/>
        <w:rPr>
          <w:lang w:eastAsia="zh-CN"/>
        </w:rPr>
      </w:pPr>
    </w:p>
    <w:p>
      <w:pPr>
        <w:pStyle w:val="3"/>
        <w:ind w:firstLine="420"/>
        <w:rPr>
          <w:lang w:eastAsia="zh-CN"/>
        </w:rPr>
      </w:pPr>
      <w:r>
        <w:rPr>
          <w:rFonts w:hint="eastAsia"/>
          <w:lang w:eastAsia="zh-CN"/>
        </w:rPr>
        <w:t>步骤三：作业配置</w:t>
      </w:r>
    </w:p>
    <w:p>
      <w:pPr>
        <w:pStyle w:val="3"/>
        <w:numPr>
          <w:ilvl w:val="0"/>
          <w:numId w:val="60"/>
        </w:numPr>
        <w:ind w:left="840"/>
        <w:rPr>
          <w:lang w:eastAsia="zh-CN"/>
        </w:rPr>
      </w:pPr>
      <w:r>
        <w:rPr>
          <w:rFonts w:hint="eastAsia"/>
          <w:lang w:eastAsia="zh-CN"/>
        </w:rPr>
        <w:t>选择评估与迁移操作使用的规则模板，必选项</w:t>
      </w:r>
    </w:p>
    <w:p>
      <w:pPr>
        <w:pStyle w:val="3"/>
        <w:numPr>
          <w:ilvl w:val="0"/>
          <w:numId w:val="60"/>
        </w:numPr>
        <w:ind w:left="840"/>
        <w:rPr>
          <w:lang w:eastAsia="zh-CN"/>
        </w:rPr>
      </w:pPr>
      <w:r>
        <w:rPr>
          <w:rFonts w:hint="eastAsia"/>
          <w:lang w:eastAsia="zh-CN"/>
        </w:rPr>
        <w:t>设置任务并行度，必填</w:t>
      </w:r>
    </w:p>
    <w:p>
      <w:pPr>
        <w:pStyle w:val="3"/>
        <w:numPr>
          <w:ilvl w:val="0"/>
          <w:numId w:val="60"/>
        </w:numPr>
        <w:ind w:left="840"/>
        <w:rPr>
          <w:lang w:eastAsia="zh-CN"/>
        </w:rPr>
      </w:pPr>
      <w:r>
        <w:rPr>
          <w:rFonts w:hint="eastAsia"/>
          <w:lang w:eastAsia="zh-CN"/>
        </w:rPr>
        <w:t>设置“应用SQL采集时长”与“应用SQL采集间隔”，必填</w:t>
      </w:r>
    </w:p>
    <w:p>
      <w:pPr>
        <w:pStyle w:val="3"/>
        <w:numPr>
          <w:ilvl w:val="0"/>
          <w:numId w:val="60"/>
        </w:numPr>
        <w:ind w:left="840"/>
        <w:rPr>
          <w:lang w:eastAsia="zh-CN"/>
        </w:rPr>
      </w:pPr>
      <w:r>
        <w:rPr>
          <w:rFonts w:hint="eastAsia"/>
          <w:lang w:eastAsia="zh-CN"/>
        </w:rPr>
        <w:t>点击“保存”按钮，即可成功创建新的迁移作业</w:t>
      </w:r>
    </w:p>
    <w:p>
      <w:pPr>
        <w:pStyle w:val="3"/>
        <w:numPr>
          <w:ilvl w:val="0"/>
          <w:numId w:val="55"/>
        </w:numPr>
        <w:rPr>
          <w:lang w:eastAsia="zh-CN"/>
        </w:rPr>
      </w:pPr>
      <w:r>
        <w:rPr>
          <w:rFonts w:hint="eastAsia"/>
          <w:lang w:eastAsia="zh-CN"/>
        </w:rPr>
        <w:t>参数说明</w:t>
      </w:r>
    </w:p>
    <w:tbl>
      <w:tblPr>
        <w:tblStyle w:val="21"/>
        <w:tblW w:w="8226" w:type="dxa"/>
        <w:tblInd w:w="131" w:type="dxa"/>
        <w:tblLayout w:type="fixed"/>
        <w:tblCellMar>
          <w:top w:w="0" w:type="dxa"/>
          <w:left w:w="108" w:type="dxa"/>
          <w:bottom w:w="0" w:type="dxa"/>
          <w:right w:w="108" w:type="dxa"/>
        </w:tblCellMar>
      </w:tblPr>
      <w:tblGrid>
        <w:gridCol w:w="2387"/>
        <w:gridCol w:w="5839"/>
      </w:tblGrid>
      <w:tr>
        <w:tblPrEx>
          <w:tblCellMar>
            <w:top w:w="0" w:type="dxa"/>
            <w:left w:w="108" w:type="dxa"/>
            <w:bottom w:w="0" w:type="dxa"/>
            <w:right w:w="108" w:type="dxa"/>
          </w:tblCellMar>
        </w:tblPrEx>
        <w:trPr>
          <w:tblHeader/>
        </w:trPr>
        <w:tc>
          <w:tcPr>
            <w:tcW w:w="2387" w:type="dxa"/>
            <w:tcBorders>
              <w:top w:val="single" w:color="auto" w:sz="4" w:space="0"/>
              <w:left w:val="single" w:color="auto" w:sz="4" w:space="0"/>
              <w:bottom w:val="single" w:color="auto" w:sz="4" w:space="0"/>
              <w:right w:val="single" w:color="auto" w:sz="4" w:space="0"/>
            </w:tcBorders>
            <w:shd w:val="clear" w:color="auto" w:fill="D7D7D7" w:themeFill="background1" w:themeFillShade="D8"/>
            <w:noWrap/>
            <w:vAlign w:val="bottom"/>
          </w:tcPr>
          <w:p>
            <w:pPr>
              <w:widowControl/>
              <w:wordWrap w:val="0"/>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配置项</w:t>
            </w:r>
          </w:p>
        </w:tc>
        <w:tc>
          <w:tcPr>
            <w:tcW w:w="5839" w:type="dxa"/>
            <w:tcBorders>
              <w:top w:val="single" w:color="auto" w:sz="4" w:space="0"/>
              <w:left w:val="nil"/>
              <w:bottom w:val="single" w:color="auto" w:sz="4" w:space="0"/>
              <w:right w:val="single" w:color="auto" w:sz="4" w:space="0"/>
            </w:tcBorders>
            <w:shd w:val="clear" w:color="auto" w:fill="D7D7D7" w:themeFill="background1" w:themeFillShade="D8"/>
            <w:vAlign w:val="bottom"/>
          </w:tcPr>
          <w:p>
            <w:pPr>
              <w:widowControl/>
              <w:wordWrap w:val="0"/>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blPrEx>
          <w:tblCellMar>
            <w:top w:w="0" w:type="dxa"/>
            <w:left w:w="108" w:type="dxa"/>
            <w:bottom w:w="0" w:type="dxa"/>
            <w:right w:w="108" w:type="dxa"/>
          </w:tblCellMar>
        </w:tblPrEx>
        <w:tc>
          <w:tcPr>
            <w:tcW w:w="238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作业名称</w:t>
            </w:r>
          </w:p>
        </w:tc>
        <w:tc>
          <w:tcPr>
            <w:tcW w:w="5839" w:type="dxa"/>
            <w:tcBorders>
              <w:top w:val="single" w:color="auto" w:sz="4" w:space="0"/>
              <w:left w:val="nil"/>
              <w:bottom w:val="single" w:color="auto" w:sz="4" w:space="0"/>
              <w:right w:val="single" w:color="auto" w:sz="4" w:space="0"/>
            </w:tcBorders>
            <w:shd w:val="clear" w:color="auto" w:fill="auto"/>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迁移作业的名称</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只能为字母</w:t>
            </w:r>
            <w:r>
              <w:rPr>
                <w:rFonts w:hint="eastAsia" w:ascii="思源黑体 CN Regular" w:hAnsi="思源黑体 CN Regular" w:eastAsia="思源黑体 CN Regular" w:cs="思源黑体 CN Regular"/>
              </w:rPr>
              <w:t>开头，支持</w:t>
            </w:r>
            <w:r>
              <w:rPr>
                <w:rFonts w:hint="eastAsia" w:ascii="思源黑体 CN Regular" w:hAnsi="思源黑体 CN Regular" w:eastAsia="思源黑体 CN Regular" w:cs="思源黑体 CN Regular"/>
                <w:kern w:val="0"/>
                <w:szCs w:val="21"/>
              </w:rPr>
              <w:t>数字、字母、下划线，长度在2-28个字符以内</w:t>
            </w:r>
          </w:p>
        </w:tc>
      </w:tr>
      <w:tr>
        <w:tblPrEx>
          <w:tblCellMar>
            <w:top w:w="0" w:type="dxa"/>
            <w:left w:w="108" w:type="dxa"/>
            <w:bottom w:w="0" w:type="dxa"/>
            <w:right w:w="108" w:type="dxa"/>
          </w:tblCellMar>
        </w:tblPrEx>
        <w:tc>
          <w:tcPr>
            <w:tcW w:w="238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数据源</w:t>
            </w:r>
          </w:p>
        </w:tc>
        <w:tc>
          <w:tcPr>
            <w:tcW w:w="5839" w:type="dxa"/>
            <w:tcBorders>
              <w:top w:val="single" w:color="auto" w:sz="4" w:space="0"/>
              <w:left w:val="nil"/>
              <w:bottom w:val="single" w:color="auto" w:sz="4" w:space="0"/>
              <w:right w:val="single" w:color="auto" w:sz="4" w:space="0"/>
            </w:tcBorders>
            <w:shd w:val="clear" w:color="auto" w:fill="auto"/>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迁移源库</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目标数据源</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迁移目标数据库</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目标表数据源类型</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rPr>
              <w:t>评估与迁移操作使用的规则模板</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更新数据库对象</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该选项用于多次运行时重新获取对象最新的DDL，默认为否</w:t>
            </w:r>
          </w:p>
          <w:p>
            <w:pPr>
              <w:widowControl/>
              <w:wordWrap w:val="0"/>
              <w:adjustRightInd w:val="0"/>
              <w:snapToGrid w:val="0"/>
              <w:jc w:val="left"/>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如不启用该选择，则在第一次运行任务时进行DDL获取，如获取后源库对象的DDL有更新，系统不会再次获取</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应用SQL采集时长</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应用SQL采集间隔</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应用SQL采集，迁移系统为提高采集到的应用SQL覆盖率，提供了多次定时采集功能，在应用SQL采集时长内，根据采集间隔对数据库发起多次SQL采集</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采集时长为0时，只采集一次</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采集间隔为0时，将不间断采集直到达到采集时长</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规则模板</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迁移的规则模板</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迁移DDL</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勾选后可以迁移DDL对象</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迁移数据</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勾选后可以迁移数据</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条件抽取</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按照条件拆分并行抽取的配置</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Ascii0处理</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通过此配置项对Ascii 0数据进行处理，将Ascii 0转换成指定内容。具体使用方法请参考</w:t>
            </w:r>
            <w:r>
              <w:fldChar w:fldCharType="begin"/>
            </w:r>
            <w:r>
              <w:instrText xml:space="preserve"> HYPERLINK \l "_Ascii0处理" </w:instrText>
            </w:r>
            <w:r>
              <w:fldChar w:fldCharType="separate"/>
            </w:r>
            <w:r>
              <w:rPr>
                <w:rStyle w:val="26"/>
                <w:rFonts w:hint="eastAsia" w:ascii="思源黑体 CN Regular" w:hAnsi="思源黑体 CN Regular" w:eastAsia="思源黑体 CN Regular" w:cs="思源黑体 CN Regular"/>
                <w:kern w:val="0"/>
                <w:szCs w:val="21"/>
              </w:rPr>
              <w:t>A</w:t>
            </w:r>
            <w:r>
              <w:rPr>
                <w:rStyle w:val="26"/>
                <w:rFonts w:ascii="思源黑体 CN Regular" w:hAnsi="思源黑体 CN Regular" w:eastAsia="思源黑体 CN Regular" w:cs="思源黑体 CN Regular"/>
                <w:kern w:val="0"/>
                <w:szCs w:val="21"/>
              </w:rPr>
              <w:t>scii0处理</w:t>
            </w:r>
            <w:r>
              <w:rPr>
                <w:rStyle w:val="26"/>
                <w:rFonts w:ascii="思源黑体 CN Regular" w:hAnsi="思源黑体 CN Regular" w:eastAsia="思源黑体 CN Regular" w:cs="思源黑体 CN Regular"/>
                <w:kern w:val="0"/>
                <w:szCs w:val="21"/>
              </w:rPr>
              <w:fldChar w:fldCharType="end"/>
            </w:r>
            <w:r>
              <w:rPr>
                <w:rFonts w:hint="eastAsia" w:ascii="思源黑体 CN Regular" w:hAnsi="思源黑体 CN Regular" w:eastAsia="思源黑体 CN Regular" w:cs="思源黑体 CN Regular"/>
                <w:kern w:val="0"/>
                <w:szCs w:val="21"/>
              </w:rPr>
              <w:t>章节。</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此功能当前支持的源端数据库包括：Oracle/MySQL/SQL Server/informix，支持的目标端数据库包括：Vastbase G100/Vastbase E100/PostgreSQL。</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区分大小写</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此功能针对MySQL和PostgreSQL</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选择“含中文的对象名”时，只有含中文的对象名是区分大小写的。</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选择“所有对象”时，所有对象都区分大小写</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选择“不区分”时，所有对象都是小写</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校验模式</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有以下两种校验模式可选。</w:t>
            </w:r>
          </w:p>
          <w:p>
            <w:pPr>
              <w:widowControl/>
              <w:numPr>
                <w:ilvl w:val="0"/>
                <w:numId w:val="61"/>
              </w:numPr>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文本校验：文本校验需要配置文本校验目录，配置操作详见</w:t>
            </w:r>
            <w:r>
              <w:fldChar w:fldCharType="begin"/>
            </w:r>
            <w:r>
              <w:instrText xml:space="preserve"> HYPERLINK \l "_运行校验任务" </w:instrText>
            </w:r>
            <w:r>
              <w:fldChar w:fldCharType="separate"/>
            </w:r>
            <w:r>
              <w:rPr>
                <w:rStyle w:val="26"/>
                <w:rFonts w:hint="eastAsia" w:ascii="思源黑体 CN Regular" w:hAnsi="思源黑体 CN Regular" w:eastAsia="思源黑体 CN Regular" w:cs="思源黑体 CN Regular"/>
                <w:kern w:val="0"/>
                <w:szCs w:val="21"/>
              </w:rPr>
              <w:t>运行校验任务</w:t>
            </w:r>
            <w:r>
              <w:rPr>
                <w:rStyle w:val="26"/>
                <w:rFonts w:hint="eastAsia" w:ascii="思源黑体 CN Regular" w:hAnsi="思源黑体 CN Regular" w:eastAsia="思源黑体 CN Regular" w:cs="思源黑体 CN Regular"/>
                <w:kern w:val="0"/>
                <w:szCs w:val="21"/>
              </w:rPr>
              <w:fldChar w:fldCharType="end"/>
            </w:r>
            <w:r>
              <w:rPr>
                <w:rFonts w:hint="eastAsia" w:ascii="思源黑体 CN Regular" w:hAnsi="思源黑体 CN Regular" w:eastAsia="思源黑体 CN Regular" w:cs="思源黑体 CN Regular"/>
                <w:kern w:val="0"/>
                <w:szCs w:val="21"/>
              </w:rPr>
              <w:t>章节。</w:t>
            </w:r>
          </w:p>
          <w:p>
            <w:pPr>
              <w:widowControl/>
              <w:numPr>
                <w:ilvl w:val="0"/>
                <w:numId w:val="61"/>
              </w:numPr>
              <w:wordWrap w:val="0"/>
              <w:adjustRightInd w:val="0"/>
              <w:snapToGrid w:val="0"/>
              <w:jc w:val="left"/>
              <w:rPr>
                <w:rFonts w:ascii="思源黑体 CN Regular" w:hAnsi="思源黑体 CN Regular" w:eastAsia="宋体" w:cs="思源黑体 CN Regular"/>
                <w:kern w:val="0"/>
                <w:szCs w:val="21"/>
              </w:rPr>
            </w:pPr>
            <w:r>
              <w:rPr>
                <w:rFonts w:hint="eastAsia" w:ascii="思源黑体 CN Regular" w:hAnsi="思源黑体 CN Regular" w:eastAsia="思源黑体 CN Regular" w:cs="思源黑体 CN Regular"/>
                <w:kern w:val="0"/>
                <w:szCs w:val="21"/>
              </w:rPr>
              <w:t>逐行对比：此模式目前仅支持迁移场景为</w:t>
            </w:r>
            <w:r>
              <w:rPr>
                <w:rFonts w:hint="eastAsia" w:ascii="思源黑体 CN Regular" w:hAnsi="思源黑体 CN Regular" w:eastAsia="思源黑体 CN Regular" w:cs="思源黑体 CN Regular"/>
                <w:szCs w:val="21"/>
              </w:rPr>
              <w:t>informix/Oracle到openGauss或MySQL到GaussDB时使用。</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是否启用增量同步</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选择“是”，则启用增量；选择“否”，则不启用增量。</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增量同步方向</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选择“正向”，则从源库同步到目标库。</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选择“反向”，则从目标库同步到源库。</w:t>
            </w:r>
          </w:p>
          <w:p>
            <w:pPr>
              <w:widowControl/>
              <w:wordWrap w:val="0"/>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p>
            <w:pPr>
              <w:widowControl/>
              <w:wordWrap w:val="0"/>
              <w:adjustRightInd w:val="0"/>
              <w:snapToGrid w:val="0"/>
              <w:jc w:val="left"/>
              <w:rPr>
                <w:rFonts w:ascii="思源黑体 CN Regular" w:hAnsi="思源黑体 CN Regular" w:eastAsia="宋体" w:cs="思源黑体 CN Regular"/>
                <w:kern w:val="0"/>
                <w:szCs w:val="21"/>
              </w:rPr>
            </w:pPr>
            <w:r>
              <w:rPr>
                <w:rFonts w:hint="eastAsia" w:ascii="思源黑体 CN Regular" w:hAnsi="思源黑体 CN Regular" w:eastAsia="思源黑体 CN Regular" w:cs="思源黑体 CN Regular"/>
                <w:kern w:val="0"/>
                <w:szCs w:val="21"/>
              </w:rPr>
              <w:t>如果启用增量迁移功能，在开始数据迁移前，需要执行一些前置步骤，参见</w:t>
            </w:r>
            <w:r>
              <w:rPr>
                <w:rFonts w:hint="eastAsia" w:ascii="思源黑体 CN Regular" w:hAnsi="思源黑体 CN Regular" w:eastAsia="思源黑体 CN Regular" w:cs="思源黑体 CN Regular"/>
                <w:szCs w:val="21"/>
              </w:rPr>
              <w:t>《exBase启用增量迁移前置步骤》</w:t>
            </w:r>
            <w:r>
              <w:rPr>
                <w:rFonts w:hint="eastAsia" w:ascii="宋体" w:hAnsi="宋体" w:eastAsia="宋体" w:cs="宋体"/>
                <w:szCs w:val="21"/>
              </w:rPr>
              <w:t>。</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color w:val="000000" w:themeColor="text1"/>
                <w:kern w:val="0"/>
                <w:szCs w:val="21"/>
                <w14:textFill>
                  <w14:solidFill>
                    <w14:schemeClr w14:val="tx1"/>
                  </w14:solidFill>
                </w14:textFill>
              </w:rPr>
            </w:pPr>
            <w:r>
              <w:rPr>
                <w:rFonts w:hint="eastAsia" w:ascii="思源黑体 CN Regular" w:hAnsi="思源黑体 CN Regular" w:eastAsia="思源黑体 CN Regular" w:cs="思源黑体 CN Regular"/>
                <w:color w:val="000000" w:themeColor="text1"/>
                <w:kern w:val="0"/>
                <w:szCs w:val="21"/>
                <w14:textFill>
                  <w14:solidFill>
                    <w14:schemeClr w14:val="tx1"/>
                  </w14:solidFill>
                </w14:textFill>
              </w:rPr>
              <w:t>防止回环</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color w:val="000000" w:themeColor="text1"/>
                <w:kern w:val="0"/>
                <w:szCs w:val="21"/>
                <w14:textFill>
                  <w14:solidFill>
                    <w14:schemeClr w14:val="tx1"/>
                  </w14:solidFill>
                </w14:textFill>
              </w:rPr>
            </w:pPr>
            <w:r>
              <w:rPr>
                <w:rFonts w:hint="eastAsia" w:ascii="思源黑体 CN Regular" w:hAnsi="思源黑体 CN Regular" w:eastAsia="思源黑体 CN Regular" w:cs="思源黑体 CN Regular"/>
                <w:color w:val="000000" w:themeColor="text1"/>
                <w:kern w:val="0"/>
                <w:szCs w:val="21"/>
                <w14:textFill>
                  <w14:solidFill>
                    <w14:schemeClr w14:val="tx1"/>
                  </w14:solidFill>
                </w14:textFill>
              </w:rPr>
              <w:t>该功能仅当迁移场景为Oracle到Vastbase G100或SQL Server到Vastbase G100时可用。开启“防止回环”后，</w:t>
            </w:r>
            <w:r>
              <w:rPr>
                <w:rFonts w:hint="eastAsia" w:ascii="思源黑体 CN Regular" w:hAnsi="思源黑体 CN Regular" w:eastAsia="思源黑体 CN Regular" w:cs="思源黑体 CN Regular"/>
                <w:szCs w:val="21"/>
              </w:rPr>
              <w:t>当用户同时启用双向增量时，可以避免由于exBase进行数据同步所导致的数据陷入回环问题。</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是否设置</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REPLICA IDENTITY属性</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该功能仅在迁移目标端为Vastbase且开启了反向增量的前提下可用。</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选择“是”，则会自动对无主键表增加该属性，保证增量时可以采集到update/delete的完整信息。</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选择“否”，则不做操作，若无主键表中未设置该属性，会丢失无主键表的更新记录。</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复制槽创建方式</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该功能仅在迁移目标端为Vastbase且开启了反向增量的前提下可用。</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选择“自动”，则由程序自动创建复制槽，自动选择同步起始lsn号。</w:t>
            </w:r>
          </w:p>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选择“手</w:t>
            </w:r>
            <w:bookmarkStart w:id="79" w:name="_GoBack"/>
            <w:bookmarkEnd w:id="79"/>
            <w:r>
              <w:rPr>
                <w:rFonts w:hint="eastAsia" w:ascii="思源黑体 CN Regular" w:hAnsi="思源黑体 CN Regular" w:eastAsia="思源黑体 CN Regular" w:cs="思源黑体 CN Regular"/>
                <w:kern w:val="0"/>
                <w:szCs w:val="21"/>
              </w:rPr>
              <w:t>动选择”，则需要先在目标库手工创建复制槽，再在页面中选择该复制槽，并设置同步起始lsn号。</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hint="eastAsia"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复制槽名称</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hint="eastAsia"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（仅“手动选择”复制槽时填写）选择复制槽名称</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hint="eastAsia"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同步起始lsn号</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hint="eastAsia"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（仅“手动选择”复制槽时填写）</w:t>
            </w:r>
            <w:r>
              <w:rPr>
                <w:rFonts w:hint="eastAsia" w:ascii="思源黑体 CN Regular" w:hAnsi="思源黑体 CN Regular" w:eastAsia="思源黑体 CN Regular" w:cs="思源黑体 CN Regular"/>
              </w:rPr>
              <w:t>同步复制的起始lsn号</w:t>
            </w:r>
          </w:p>
        </w:tc>
      </w:tr>
      <w:tr>
        <w:tblPrEx>
          <w:tblCellMar>
            <w:top w:w="0" w:type="dxa"/>
            <w:left w:w="108" w:type="dxa"/>
            <w:bottom w:w="0" w:type="dxa"/>
            <w:right w:w="108" w:type="dxa"/>
          </w:tblCellMar>
        </w:tblPrEx>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并行度</w:t>
            </w:r>
          </w:p>
        </w:tc>
        <w:tc>
          <w:tcPr>
            <w:tcW w:w="5839" w:type="dxa"/>
            <w:tcBorders>
              <w:top w:val="nil"/>
              <w:left w:val="nil"/>
              <w:bottom w:val="single" w:color="auto" w:sz="4" w:space="0"/>
              <w:right w:val="single" w:color="auto" w:sz="4" w:space="0"/>
            </w:tcBorders>
            <w:shd w:val="clear" w:color="auto" w:fill="auto"/>
            <w:noWrap/>
            <w:vAlign w:val="bottom"/>
          </w:tcPr>
          <w:p>
            <w:pPr>
              <w:widowControl/>
              <w:wordWrap w:val="0"/>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任务运行的并行度，如数据迁移时，可以根据设置的并发度进行并发迁移，提高迁移速度</w:t>
            </w:r>
          </w:p>
        </w:tc>
      </w:tr>
    </w:tbl>
    <w:p>
      <w:pPr>
        <w:pStyle w:val="3"/>
        <w:rPr>
          <w:lang w:eastAsia="zh-CN"/>
        </w:rPr>
      </w:pPr>
    </w:p>
    <w:p>
      <w:pPr>
        <w:pStyle w:val="3"/>
      </w:pPr>
      <w:r>
        <w:drawing>
          <wp:inline distT="0" distB="0" distL="114300" distR="114300">
            <wp:extent cx="5273675" cy="3693160"/>
            <wp:effectExtent l="9525" t="9525" r="12700" b="1841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21"/>
                    <a:stretch>
                      <a:fillRect/>
                    </a:stretch>
                  </pic:blipFill>
                  <pic:spPr>
                    <a:xfrm>
                      <a:off x="0" y="0"/>
                      <a:ext cx="5273675" cy="3693160"/>
                    </a:xfrm>
                    <a:prstGeom prst="rect">
                      <a:avLst/>
                    </a:prstGeom>
                    <a:noFill/>
                    <a:ln>
                      <a:solidFill>
                        <a:schemeClr val="bg1">
                          <a:lumMod val="50000"/>
                        </a:schemeClr>
                      </a:solidFill>
                    </a:ln>
                  </pic:spPr>
                </pic:pic>
              </a:graphicData>
            </a:graphic>
          </wp:inline>
        </w:drawing>
      </w:r>
    </w:p>
    <w:p>
      <w:pPr>
        <w:pStyle w:val="3"/>
      </w:pPr>
    </w:p>
    <w:p>
      <w:pPr>
        <w:pStyle w:val="3"/>
      </w:pPr>
      <w:r>
        <w:drawing>
          <wp:inline distT="0" distB="0" distL="114300" distR="114300">
            <wp:extent cx="5274310" cy="3155315"/>
            <wp:effectExtent l="9525" t="9525" r="12065" b="1016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2"/>
                    <a:stretch>
                      <a:fillRect/>
                    </a:stretch>
                  </pic:blipFill>
                  <pic:spPr>
                    <a:xfrm>
                      <a:off x="0" y="0"/>
                      <a:ext cx="5274310" cy="3155315"/>
                    </a:xfrm>
                    <a:prstGeom prst="rect">
                      <a:avLst/>
                    </a:prstGeom>
                    <a:noFill/>
                    <a:ln>
                      <a:solidFill>
                        <a:schemeClr val="bg1">
                          <a:lumMod val="50000"/>
                        </a:schemeClr>
                      </a:solidFill>
                    </a:ln>
                  </pic:spPr>
                </pic:pic>
              </a:graphicData>
            </a:graphic>
          </wp:inline>
        </w:drawing>
      </w:r>
    </w:p>
    <w:p>
      <w:pPr>
        <w:pStyle w:val="3"/>
      </w:pPr>
    </w:p>
    <w:p>
      <w:pPr>
        <w:pStyle w:val="3"/>
      </w:pPr>
      <w:r>
        <w:drawing>
          <wp:inline distT="0" distB="0" distL="114300" distR="114300">
            <wp:extent cx="5269865" cy="4060825"/>
            <wp:effectExtent l="9525" t="9525" r="24130" b="139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23"/>
                    <a:stretch>
                      <a:fillRect/>
                    </a:stretch>
                  </pic:blipFill>
                  <pic:spPr>
                    <a:xfrm>
                      <a:off x="0" y="0"/>
                      <a:ext cx="5269865" cy="4060825"/>
                    </a:xfrm>
                    <a:prstGeom prst="rect">
                      <a:avLst/>
                    </a:prstGeom>
                    <a:noFill/>
                    <a:ln>
                      <a:solidFill>
                        <a:schemeClr val="tx1"/>
                      </a:solidFill>
                    </a:ln>
                  </pic:spPr>
                </pic:pic>
              </a:graphicData>
            </a:graphic>
          </wp:inline>
        </w:drawing>
      </w:r>
    </w:p>
    <w:p>
      <w:pPr>
        <w:pStyle w:val="5"/>
        <w:ind w:left="567" w:right="210"/>
        <w:rPr>
          <w:rFonts w:ascii="思源黑体 CN Regular" w:hAnsi="思源黑体 CN Regular" w:eastAsia="思源黑体 CN Regular" w:cs="思源黑体 CN Regular"/>
        </w:rPr>
      </w:pPr>
      <w:bookmarkStart w:id="27" w:name="_Toc19161"/>
      <w:r>
        <w:rPr>
          <w:rFonts w:hint="eastAsia" w:ascii="思源黑体 CN Regular" w:hAnsi="思源黑体 CN Regular" w:eastAsia="思源黑体 CN Regular" w:cs="思源黑体 CN Regular"/>
        </w:rPr>
        <w:t>配置条件抽取</w:t>
      </w:r>
      <w:bookmarkEnd w:id="27"/>
    </w:p>
    <w:p>
      <w:pPr>
        <w:pStyle w:val="3"/>
        <w:ind w:firstLine="420"/>
        <w:rPr>
          <w:lang w:eastAsia="zh-CN"/>
        </w:rPr>
      </w:pPr>
      <w:r>
        <w:rPr>
          <w:rFonts w:hint="eastAsia"/>
          <w:lang w:eastAsia="zh-CN"/>
        </w:rPr>
        <w:t>根据条件拆分并行抽取，在创建作业的第三步中，点击条件抽取的“配置”按钮，进入配置界面。该配置有两种方式：导入文件和手工操作。</w:t>
      </w:r>
    </w:p>
    <w:p>
      <w:pPr>
        <w:pStyle w:val="3"/>
        <w:numPr>
          <w:ilvl w:val="0"/>
          <w:numId w:val="62"/>
        </w:numPr>
      </w:pPr>
      <w:r>
        <w:rPr>
          <w:rFonts w:hint="eastAsia"/>
          <w:lang w:eastAsia="zh-CN"/>
        </w:rPr>
        <w:t>导入文件</w:t>
      </w:r>
    </w:p>
    <w:p>
      <w:pPr>
        <w:pStyle w:val="3"/>
        <w:numPr>
          <w:ilvl w:val="0"/>
          <w:numId w:val="63"/>
        </w:numPr>
        <w:rPr>
          <w:lang w:eastAsia="zh-CN"/>
        </w:rPr>
      </w:pPr>
      <w:r>
        <w:rPr>
          <w:rFonts w:hint="eastAsia"/>
          <w:lang w:eastAsia="zh-CN"/>
        </w:rPr>
        <w:t>在“条件抽取配置”界面中，点击“批量导入查询条件”，选择文件后，点击“保存”。</w:t>
      </w:r>
    </w:p>
    <w:p>
      <w:pPr>
        <w:pStyle w:val="3"/>
        <w:numPr>
          <w:ilvl w:val="0"/>
          <w:numId w:val="63"/>
        </w:numPr>
      </w:pPr>
      <w:r>
        <w:rPr>
          <w:rFonts w:hint="eastAsia"/>
          <w:lang w:eastAsia="zh-CN"/>
        </w:rPr>
        <w:t>文本格式： 模式.对象: WHERE 条件</w:t>
      </w:r>
    </w:p>
    <w:p>
      <w:pPr>
        <w:pStyle w:val="3"/>
        <w:numPr>
          <w:ilvl w:val="0"/>
          <w:numId w:val="63"/>
        </w:numPr>
      </w:pPr>
      <w:r>
        <w:rPr>
          <w:rFonts w:hint="eastAsia"/>
          <w:lang w:eastAsia="zh-CN"/>
        </w:rPr>
        <w:t>例如：CTEST.BXGX_RYZJBD1:WHERE ID &lt;= 100000</w:t>
      </w:r>
    </w:p>
    <w:p>
      <w:pPr>
        <w:pStyle w:val="3"/>
      </w:pPr>
      <w:r>
        <w:rPr>
          <w:rFonts w:hint="eastAsia"/>
        </w:rPr>
        <w:drawing>
          <wp:inline distT="0" distB="0" distL="114300" distR="114300">
            <wp:extent cx="5266690" cy="3425190"/>
            <wp:effectExtent l="9525" t="9525" r="12065" b="9525"/>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24"/>
                    <a:srcRect l="28131" t="17864" r="27904" b="17527"/>
                    <a:stretch>
                      <a:fillRect/>
                    </a:stretch>
                  </pic:blipFill>
                  <pic:spPr>
                    <a:xfrm>
                      <a:off x="0" y="0"/>
                      <a:ext cx="5266690" cy="3425190"/>
                    </a:xfrm>
                    <a:prstGeom prst="rect">
                      <a:avLst/>
                    </a:prstGeom>
                    <a:noFill/>
                    <a:ln>
                      <a:solidFill>
                        <a:schemeClr val="bg1">
                          <a:lumMod val="50000"/>
                        </a:schemeClr>
                      </a:solidFill>
                    </a:ln>
                  </pic:spPr>
                </pic:pic>
              </a:graphicData>
            </a:graphic>
          </wp:inline>
        </w:drawing>
      </w:r>
    </w:p>
    <w:p>
      <w:pPr>
        <w:pStyle w:val="3"/>
        <w:rPr>
          <w:lang w:eastAsia="zh-CN"/>
        </w:rPr>
      </w:pPr>
    </w:p>
    <w:p>
      <w:pPr>
        <w:pStyle w:val="3"/>
        <w:rPr>
          <w:lang w:eastAsia="zh-CN"/>
        </w:rPr>
      </w:pPr>
      <w:r>
        <w:rPr>
          <w:rFonts w:hint="eastAsia"/>
        </w:rPr>
        <w:drawing>
          <wp:inline distT="0" distB="0" distL="114300" distR="114300">
            <wp:extent cx="5250815" cy="1549400"/>
            <wp:effectExtent l="9525" t="9525" r="12700" b="1079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25"/>
                    <a:srcRect t="1234" r="289" b="48570"/>
                    <a:stretch>
                      <a:fillRect/>
                    </a:stretch>
                  </pic:blipFill>
                  <pic:spPr>
                    <a:xfrm>
                      <a:off x="0" y="0"/>
                      <a:ext cx="5250815" cy="1549400"/>
                    </a:xfrm>
                    <a:prstGeom prst="rect">
                      <a:avLst/>
                    </a:prstGeom>
                    <a:noFill/>
                    <a:ln>
                      <a:solidFill>
                        <a:schemeClr val="bg1">
                          <a:lumMod val="50000"/>
                        </a:schemeClr>
                      </a:solidFill>
                    </a:ln>
                  </pic:spPr>
                </pic:pic>
              </a:graphicData>
            </a:graphic>
          </wp:inline>
        </w:drawing>
      </w:r>
    </w:p>
    <w:p>
      <w:pPr>
        <w:pStyle w:val="3"/>
        <w:numPr>
          <w:ilvl w:val="0"/>
          <w:numId w:val="64"/>
        </w:numPr>
        <w:rPr>
          <w:lang w:eastAsia="zh-CN"/>
        </w:rPr>
      </w:pPr>
      <w:r>
        <w:rPr>
          <w:rFonts w:hint="eastAsia"/>
          <w:lang w:eastAsia="zh-CN"/>
        </w:rPr>
        <w:t>手工操作</w:t>
      </w:r>
    </w:p>
    <w:p>
      <w:pPr>
        <w:pStyle w:val="3"/>
        <w:rPr>
          <w:lang w:eastAsia="zh-CN"/>
        </w:rPr>
      </w:pPr>
      <w:r>
        <w:rPr>
          <w:rFonts w:hint="eastAsia"/>
          <w:lang w:eastAsia="zh-CN"/>
        </w:rPr>
        <w:t>（1）点击需要按照条件并行抽取的对象，进入“查询条件配置”界面。</w:t>
      </w:r>
    </w:p>
    <w:p>
      <w:pPr>
        <w:pStyle w:val="3"/>
        <w:rPr>
          <w:lang w:eastAsia="zh-CN"/>
        </w:rPr>
      </w:pPr>
      <w:r>
        <w:rPr>
          <w:rFonts w:hint="eastAsia"/>
          <w:lang w:eastAsia="zh-CN"/>
        </w:rPr>
        <w:t>（2）填写起始值、递增值、最大值、表达式，点击“生成”按钮，待表达式生成。</w:t>
      </w:r>
    </w:p>
    <w:p>
      <w:pPr>
        <w:pStyle w:val="3"/>
        <w:rPr>
          <w:lang w:eastAsia="zh-CN"/>
        </w:rPr>
      </w:pPr>
      <w:r>
        <w:rPr>
          <w:rFonts w:hint="eastAsia"/>
          <w:lang w:eastAsia="zh-CN"/>
        </w:rPr>
        <w:t>（3）点击“校验”，校验通过后点击“保存”即可。</w:t>
      </w:r>
    </w:p>
    <w:p>
      <w:pPr>
        <w:pStyle w:val="3"/>
        <w:jc w:val="distribute"/>
      </w:pPr>
      <w:r>
        <w:rPr>
          <w:rFonts w:hint="eastAsia"/>
        </w:rPr>
        <w:drawing>
          <wp:inline distT="0" distB="0" distL="114300" distR="114300">
            <wp:extent cx="5266690" cy="3425825"/>
            <wp:effectExtent l="9525" t="9525" r="12065" b="24130"/>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26"/>
                    <a:srcRect l="28053" t="18239" r="27928" b="18034"/>
                    <a:stretch>
                      <a:fillRect/>
                    </a:stretch>
                  </pic:blipFill>
                  <pic:spPr>
                    <a:xfrm>
                      <a:off x="0" y="0"/>
                      <a:ext cx="5266690" cy="3425825"/>
                    </a:xfrm>
                    <a:prstGeom prst="rect">
                      <a:avLst/>
                    </a:prstGeom>
                    <a:noFill/>
                    <a:ln>
                      <a:solidFill>
                        <a:schemeClr val="bg1">
                          <a:lumMod val="50000"/>
                        </a:schemeClr>
                      </a:solidFill>
                    </a:ln>
                  </pic:spPr>
                </pic:pic>
              </a:graphicData>
            </a:graphic>
          </wp:inline>
        </w:drawing>
      </w:r>
    </w:p>
    <w:p>
      <w:pPr>
        <w:pStyle w:val="3"/>
        <w:jc w:val="distribute"/>
      </w:pPr>
    </w:p>
    <w:p>
      <w:pPr>
        <w:pStyle w:val="3"/>
        <w:jc w:val="distribute"/>
      </w:pPr>
      <w:r>
        <w:rPr>
          <w:rFonts w:hint="eastAsia"/>
        </w:rPr>
        <w:drawing>
          <wp:inline distT="0" distB="0" distL="114300" distR="114300">
            <wp:extent cx="5266690" cy="3199765"/>
            <wp:effectExtent l="9525" t="9525" r="12065" b="21590"/>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pic:cNvPicPr>
                      <a:picLocks noChangeAspect="1"/>
                    </pic:cNvPicPr>
                  </pic:nvPicPr>
                  <pic:blipFill>
                    <a:blip r:embed="rId27"/>
                    <a:srcRect l="28084" t="20098" r="27658" b="19913"/>
                    <a:stretch>
                      <a:fillRect/>
                    </a:stretch>
                  </pic:blipFill>
                  <pic:spPr>
                    <a:xfrm>
                      <a:off x="0" y="0"/>
                      <a:ext cx="5266690" cy="3199765"/>
                    </a:xfrm>
                    <a:prstGeom prst="rect">
                      <a:avLst/>
                    </a:prstGeom>
                    <a:noFill/>
                    <a:ln>
                      <a:solidFill>
                        <a:schemeClr val="bg1">
                          <a:lumMod val="50000"/>
                        </a:schemeClr>
                      </a:solidFill>
                    </a:ln>
                  </pic:spPr>
                </pic:pic>
              </a:graphicData>
            </a:graphic>
          </wp:inline>
        </w:drawing>
      </w:r>
    </w:p>
    <w:p>
      <w:pPr>
        <w:pStyle w:val="5"/>
        <w:ind w:left="567" w:right="210"/>
        <w:rPr>
          <w:rFonts w:ascii="思源黑体 CN Regular" w:hAnsi="思源黑体 CN Regular" w:eastAsia="思源黑体 CN Regular" w:cs="思源黑体 CN Regular"/>
        </w:rPr>
      </w:pPr>
      <w:bookmarkStart w:id="28" w:name="_Ascii0处理"/>
      <w:bookmarkEnd w:id="28"/>
      <w:bookmarkStart w:id="29" w:name="_Toc32736"/>
      <w:r>
        <w:rPr>
          <w:rFonts w:hint="eastAsia" w:ascii="思源黑体 CN Regular" w:hAnsi="思源黑体 CN Regular" w:eastAsia="思源黑体 CN Regular" w:cs="思源黑体 CN Regular"/>
        </w:rPr>
        <w:t>Ascii0处理</w:t>
      </w:r>
      <w:bookmarkEnd w:id="29"/>
    </w:p>
    <w:p>
      <w:pPr>
        <w:adjustRightInd w:val="0"/>
        <w:snapToGrid w:val="0"/>
        <w:ind w:firstLine="480" w:firstLineChars="20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当目标库为不支持Ascii 0的数据库时，可以通过此配置项对ASCII 0数据进行处理，用户可以通过作业配置中的“ascii 0 处理”配置项，设置全局的设置将Ascii 0进行转换，转换效果支持以下三种：</w:t>
      </w:r>
    </w:p>
    <w:p>
      <w:pPr>
        <w:numPr>
          <w:ilvl w:val="0"/>
          <w:numId w:val="65"/>
        </w:numPr>
        <w:adjustRightInd w:val="0"/>
        <w:snapToGrid w:val="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设置为空串：将Ascii 0 转换为null</w:t>
      </w:r>
    </w:p>
    <w:p>
      <w:pPr>
        <w:numPr>
          <w:ilvl w:val="0"/>
          <w:numId w:val="65"/>
        </w:numPr>
        <w:adjustRightInd w:val="0"/>
        <w:snapToGrid w:val="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设置为空格：将Ascii 0转换为空格</w:t>
      </w:r>
    </w:p>
    <w:p>
      <w:pPr>
        <w:numPr>
          <w:ilvl w:val="0"/>
          <w:numId w:val="65"/>
        </w:numPr>
        <w:adjustRightInd w:val="0"/>
        <w:snapToGrid w:val="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设置为其它：勾选“其他”，并在输入框内输入单个字符（仅限单个字符），迁移时系统将根据配置，将Ascii 0转换为用户指定的值。</w:t>
      </w:r>
    </w:p>
    <w:p>
      <w:pPr>
        <w:pStyle w:val="3"/>
        <w:rPr>
          <w:szCs w:val="22"/>
          <w:lang w:eastAsia="zh-CN"/>
        </w:rPr>
      </w:pPr>
      <w:r>
        <w:drawing>
          <wp:inline distT="0" distB="0" distL="114300" distR="114300">
            <wp:extent cx="5271135" cy="3811270"/>
            <wp:effectExtent l="9525" t="9525" r="22860" b="196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8"/>
                    <a:stretch>
                      <a:fillRect/>
                    </a:stretch>
                  </pic:blipFill>
                  <pic:spPr>
                    <a:xfrm>
                      <a:off x="0" y="0"/>
                      <a:ext cx="5271135" cy="3811270"/>
                    </a:xfrm>
                    <a:prstGeom prst="rect">
                      <a:avLst/>
                    </a:prstGeom>
                    <a:noFill/>
                    <a:ln>
                      <a:solidFill>
                        <a:schemeClr val="tx1"/>
                      </a:solidFill>
                    </a:ln>
                  </pic:spPr>
                </pic:pic>
              </a:graphicData>
            </a:graphic>
          </wp:inline>
        </w:drawing>
      </w:r>
    </w:p>
    <w:p>
      <w:pPr>
        <w:adjustRightInd w:val="0"/>
        <w:snapToGrid w:val="0"/>
        <w:ind w:firstLine="480" w:firstLineChars="20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点击“独立规则”按钮，进入设置页面。此功能是在全局设置了Ascii 0的配置情况下，对某些表进行的自定义配置。即除了单独配置的表按照自己的配置进行Ascii 0的转换，其他表按照全局设置进行转换。</w:t>
      </w:r>
    </w:p>
    <w:p>
      <w:pPr>
        <w:adjustRightInd w:val="0"/>
        <w:snapToGrid w:val="0"/>
        <w:ind w:firstLine="480" w:firstLineChars="200"/>
        <w:rPr>
          <w:rFonts w:ascii="思源黑体 CN Regular" w:hAnsi="思源黑体 CN Regular" w:eastAsia="思源黑体 CN Regular" w:cs="思源黑体 CN Regular"/>
          <w:kern w:val="0"/>
          <w:sz w:val="24"/>
        </w:rPr>
      </w:pPr>
      <w:r>
        <w:rPr>
          <w:rFonts w:hint="eastAsia" w:ascii="思源黑体 CN Regular" w:hAnsi="思源黑体 CN Regular" w:eastAsia="思源黑体 CN Regular" w:cs="思源黑体 CN Regular"/>
          <w:kern w:val="0"/>
          <w:sz w:val="24"/>
        </w:rPr>
        <w:t>点击“确定”完成单表独立规则的配置。</w:t>
      </w:r>
    </w:p>
    <w:p>
      <w:pPr>
        <w:pStyle w:val="3"/>
        <w:rPr>
          <w:lang w:eastAsia="zh-CN"/>
        </w:rPr>
      </w:pPr>
      <w:r>
        <w:rPr>
          <w:rFonts w:hint="eastAsia"/>
        </w:rPr>
        <w:drawing>
          <wp:inline distT="0" distB="0" distL="114300" distR="114300">
            <wp:extent cx="5271770" cy="3148330"/>
            <wp:effectExtent l="9525" t="9525" r="22225" b="1206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9"/>
                    <a:srcRect l="20829" t="12742" r="21074" b="12572"/>
                    <a:stretch>
                      <a:fillRect/>
                    </a:stretch>
                  </pic:blipFill>
                  <pic:spPr>
                    <a:xfrm>
                      <a:off x="0" y="0"/>
                      <a:ext cx="5271770" cy="3148330"/>
                    </a:xfrm>
                    <a:prstGeom prst="rect">
                      <a:avLst/>
                    </a:prstGeom>
                    <a:noFill/>
                    <a:ln>
                      <a:solidFill>
                        <a:schemeClr val="bg1">
                          <a:lumMod val="50000"/>
                        </a:schemeClr>
                      </a:solidFill>
                    </a:ln>
                  </pic:spPr>
                </pic:pic>
              </a:graphicData>
            </a:graphic>
          </wp:inline>
        </w:drawing>
      </w:r>
    </w:p>
    <w:p>
      <w:pPr>
        <w:ind w:right="210" w:rightChars="100"/>
      </w:pPr>
      <w:bookmarkStart w:id="30" w:name="_Toc32410"/>
      <w:bookmarkStart w:id="31" w:name="_运行迁移作业"/>
    </w:p>
    <w:p>
      <w:pPr>
        <w:pStyle w:val="4"/>
        <w:ind w:left="567" w:right="210"/>
      </w:pPr>
      <w:r>
        <w:rPr>
          <w:rFonts w:hint="eastAsia"/>
        </w:rPr>
        <w:t>运行迁移作业</w:t>
      </w:r>
      <w:bookmarkEnd w:id="30"/>
    </w:p>
    <w:bookmarkEnd w:id="31"/>
    <w:p>
      <w:pPr>
        <w:pStyle w:val="3"/>
        <w:ind w:firstLine="420"/>
        <w:rPr>
          <w:lang w:eastAsia="zh-CN"/>
        </w:rPr>
      </w:pPr>
      <w:r>
        <w:rPr>
          <w:rFonts w:hint="eastAsia"/>
          <w:lang w:eastAsia="zh-CN"/>
        </w:rPr>
        <w:t>迁移任务运行步骤分为三个，分别为“评估”、“迁移”与“校验”，这三个步骤必须按照顺序执行，执行过后可以根据操作需求重复执行个别步骤。</w:t>
      </w:r>
    </w:p>
    <w:p>
      <w:pPr>
        <w:pStyle w:val="5"/>
        <w:ind w:left="567" w:right="210"/>
        <w:rPr>
          <w:rFonts w:ascii="思源黑体 CN Regular" w:hAnsi="思源黑体 CN Regular" w:eastAsia="思源黑体 CN Regular" w:cs="思源黑体 CN Regular"/>
        </w:rPr>
      </w:pPr>
      <w:bookmarkStart w:id="32" w:name="_Toc20845"/>
      <w:bookmarkStart w:id="33" w:name="_运行评估任务"/>
      <w:r>
        <w:rPr>
          <w:rFonts w:hint="eastAsia" w:ascii="思源黑体 CN Regular" w:hAnsi="思源黑体 CN Regular" w:eastAsia="思源黑体 CN Regular" w:cs="思源黑体 CN Regular"/>
        </w:rPr>
        <w:t>运行评估任务</w:t>
      </w:r>
      <w:bookmarkEnd w:id="32"/>
    </w:p>
    <w:bookmarkEnd w:id="33"/>
    <w:p>
      <w:pPr>
        <w:pStyle w:val="3"/>
        <w:ind w:firstLine="420"/>
        <w:rPr>
          <w:lang w:eastAsia="zh-CN"/>
        </w:rPr>
      </w:pPr>
      <w:r>
        <w:rPr>
          <w:rFonts w:hint="eastAsia"/>
          <w:lang w:eastAsia="zh-CN"/>
        </w:rPr>
        <w:t>评估任务分为两种，一是对象迁移评估，二是应用迁移评估。如需完成一个完整的迁移流程，必须运行对象迁移评估任务。应用评估任务可选。</w:t>
      </w:r>
    </w:p>
    <w:p>
      <w:pPr>
        <w:pStyle w:val="3"/>
        <w:ind w:firstLine="420"/>
        <w:rPr>
          <w:lang w:eastAsia="zh-CN"/>
        </w:rPr>
      </w:pPr>
      <w:r>
        <w:rPr>
          <w:rFonts w:hint="eastAsia"/>
          <w:lang w:eastAsia="zh-CN"/>
        </w:rPr>
        <w:t>目前各迁移场景下对象迁移评估和应用兼容性评估的支持情况如下表所示：</w:t>
      </w:r>
    </w:p>
    <w:tbl>
      <w:tblPr>
        <w:tblStyle w:val="22"/>
        <w:tblW w:w="0" w:type="auto"/>
        <w:tblInd w:w="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7"/>
        <w:gridCol w:w="3633"/>
        <w:gridCol w:w="1213"/>
        <w:gridCol w:w="1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617" w:type="dxa"/>
            <w:shd w:val="clear" w:color="auto" w:fill="D7D7D7" w:themeFill="background1" w:themeFillShade="D8"/>
          </w:tcPr>
          <w:p>
            <w:pPr>
              <w:pStyle w:val="3"/>
              <w:rPr>
                <w:b/>
                <w:bCs/>
                <w:sz w:val="21"/>
                <w:szCs w:val="21"/>
                <w:lang w:eastAsia="zh-CN"/>
              </w:rPr>
            </w:pPr>
            <w:r>
              <w:rPr>
                <w:rFonts w:hint="eastAsia"/>
                <w:b/>
                <w:bCs/>
                <w:sz w:val="21"/>
                <w:szCs w:val="21"/>
                <w:lang w:eastAsia="zh-CN"/>
              </w:rPr>
              <w:t>源库</w:t>
            </w:r>
          </w:p>
        </w:tc>
        <w:tc>
          <w:tcPr>
            <w:tcW w:w="3633" w:type="dxa"/>
            <w:shd w:val="clear" w:color="auto" w:fill="D7D7D7" w:themeFill="background1" w:themeFillShade="D8"/>
          </w:tcPr>
          <w:p>
            <w:pPr>
              <w:pStyle w:val="3"/>
              <w:rPr>
                <w:b/>
                <w:bCs/>
                <w:sz w:val="21"/>
                <w:szCs w:val="21"/>
                <w:lang w:eastAsia="zh-CN"/>
              </w:rPr>
            </w:pPr>
            <w:r>
              <w:rPr>
                <w:rFonts w:hint="eastAsia"/>
                <w:b/>
                <w:bCs/>
                <w:sz w:val="21"/>
                <w:szCs w:val="21"/>
                <w:lang w:eastAsia="zh-CN"/>
              </w:rPr>
              <w:t>目标库</w:t>
            </w:r>
          </w:p>
        </w:tc>
        <w:tc>
          <w:tcPr>
            <w:tcW w:w="1213" w:type="dxa"/>
            <w:shd w:val="clear" w:color="auto" w:fill="D7D7D7" w:themeFill="background1" w:themeFillShade="D8"/>
          </w:tcPr>
          <w:p>
            <w:pPr>
              <w:pStyle w:val="3"/>
              <w:rPr>
                <w:b/>
                <w:bCs/>
                <w:sz w:val="21"/>
                <w:szCs w:val="21"/>
                <w:lang w:eastAsia="zh-CN"/>
              </w:rPr>
            </w:pPr>
            <w:r>
              <w:rPr>
                <w:rFonts w:hint="eastAsia"/>
                <w:b/>
                <w:bCs/>
                <w:sz w:val="21"/>
                <w:szCs w:val="21"/>
                <w:lang w:eastAsia="zh-CN"/>
              </w:rPr>
              <w:t>对象评估</w:t>
            </w:r>
          </w:p>
        </w:tc>
        <w:tc>
          <w:tcPr>
            <w:tcW w:w="1862" w:type="dxa"/>
            <w:shd w:val="clear" w:color="auto" w:fill="D7D7D7" w:themeFill="background1" w:themeFillShade="D8"/>
          </w:tcPr>
          <w:p>
            <w:pPr>
              <w:pStyle w:val="3"/>
              <w:rPr>
                <w:b/>
                <w:bCs/>
                <w:sz w:val="21"/>
                <w:szCs w:val="21"/>
                <w:lang w:eastAsia="zh-CN"/>
              </w:rPr>
            </w:pPr>
            <w:r>
              <w:rPr>
                <w:rFonts w:hint="eastAsia"/>
                <w:b/>
                <w:bCs/>
                <w:sz w:val="21"/>
                <w:szCs w:val="21"/>
                <w:lang w:eastAsia="zh-CN"/>
              </w:rPr>
              <w:t>应用兼容性评估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Vastbase G100</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Vastbase E100</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MySQL</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PostgreSQL</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openGauss集中式（企业版）</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GaussDB（for openGauss）分布式</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Oracle</w:t>
            </w:r>
          </w:p>
        </w:tc>
        <w:tc>
          <w:tcPr>
            <w:tcW w:w="3633" w:type="dxa"/>
          </w:tcPr>
          <w:p>
            <w:pPr>
              <w:pStyle w:val="3"/>
              <w:rPr>
                <w:sz w:val="21"/>
                <w:szCs w:val="21"/>
                <w:lang w:eastAsia="zh-CN"/>
              </w:rPr>
            </w:pPr>
            <w:r>
              <w:rPr>
                <w:rFonts w:hint="eastAsia"/>
                <w:sz w:val="21"/>
                <w:szCs w:val="21"/>
                <w:lang w:eastAsia="zh-CN"/>
              </w:rPr>
              <w:t>GaussDB（for openGauss）集中式</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MySQL</w:t>
            </w:r>
          </w:p>
        </w:tc>
        <w:tc>
          <w:tcPr>
            <w:tcW w:w="3633" w:type="dxa"/>
          </w:tcPr>
          <w:p>
            <w:pPr>
              <w:pStyle w:val="3"/>
              <w:rPr>
                <w:sz w:val="21"/>
                <w:szCs w:val="21"/>
                <w:lang w:eastAsia="zh-CN"/>
              </w:rPr>
            </w:pPr>
            <w:r>
              <w:rPr>
                <w:rFonts w:hint="eastAsia"/>
                <w:sz w:val="21"/>
                <w:szCs w:val="21"/>
                <w:lang w:eastAsia="zh-CN"/>
              </w:rPr>
              <w:t>Vastbase G100</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MySQL</w:t>
            </w:r>
          </w:p>
        </w:tc>
        <w:tc>
          <w:tcPr>
            <w:tcW w:w="3633" w:type="dxa"/>
          </w:tcPr>
          <w:p>
            <w:pPr>
              <w:pStyle w:val="3"/>
              <w:rPr>
                <w:sz w:val="21"/>
                <w:szCs w:val="21"/>
                <w:lang w:eastAsia="zh-CN"/>
              </w:rPr>
            </w:pPr>
            <w:r>
              <w:rPr>
                <w:rFonts w:hint="eastAsia"/>
                <w:sz w:val="21"/>
                <w:szCs w:val="21"/>
                <w:lang w:eastAsia="zh-CN"/>
              </w:rPr>
              <w:t>Vastbase E100</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MySQL</w:t>
            </w:r>
          </w:p>
        </w:tc>
        <w:tc>
          <w:tcPr>
            <w:tcW w:w="3633" w:type="dxa"/>
          </w:tcPr>
          <w:p>
            <w:pPr>
              <w:pStyle w:val="3"/>
              <w:rPr>
                <w:sz w:val="21"/>
                <w:szCs w:val="21"/>
                <w:lang w:eastAsia="zh-CN"/>
              </w:rPr>
            </w:pPr>
            <w:r>
              <w:rPr>
                <w:rFonts w:hint="eastAsia"/>
                <w:sz w:val="21"/>
                <w:szCs w:val="21"/>
                <w:lang w:eastAsia="zh-CN"/>
              </w:rPr>
              <w:t>PostgreSQL</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MySQL</w:t>
            </w:r>
          </w:p>
        </w:tc>
        <w:tc>
          <w:tcPr>
            <w:tcW w:w="3633" w:type="dxa"/>
          </w:tcPr>
          <w:p>
            <w:pPr>
              <w:pStyle w:val="3"/>
              <w:rPr>
                <w:sz w:val="21"/>
                <w:szCs w:val="21"/>
                <w:lang w:eastAsia="zh-CN"/>
              </w:rPr>
            </w:pPr>
            <w:r>
              <w:rPr>
                <w:rFonts w:hint="eastAsia"/>
                <w:sz w:val="21"/>
                <w:szCs w:val="21"/>
                <w:lang w:eastAsia="zh-CN"/>
              </w:rPr>
              <w:t>GaussDB（for openGauss）分布式</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pStyle w:val="3"/>
              <w:rPr>
                <w:sz w:val="21"/>
                <w:szCs w:val="21"/>
                <w:lang w:eastAsia="zh-CN"/>
              </w:rPr>
            </w:pPr>
            <w:r>
              <w:rPr>
                <w:rFonts w:hint="eastAsia"/>
                <w:sz w:val="21"/>
                <w:szCs w:val="21"/>
                <w:lang w:eastAsia="zh-CN"/>
              </w:rPr>
              <w:t>MySQL</w:t>
            </w:r>
          </w:p>
        </w:tc>
        <w:tc>
          <w:tcPr>
            <w:tcW w:w="3633" w:type="dxa"/>
          </w:tcPr>
          <w:p>
            <w:pPr>
              <w:pStyle w:val="3"/>
              <w:rPr>
                <w:sz w:val="21"/>
                <w:szCs w:val="21"/>
                <w:lang w:eastAsia="zh-CN"/>
              </w:rPr>
            </w:pPr>
            <w:r>
              <w:rPr>
                <w:rFonts w:hint="eastAsia"/>
                <w:sz w:val="21"/>
                <w:szCs w:val="21"/>
                <w:lang w:eastAsia="zh-CN"/>
              </w:rPr>
              <w:t>GaussDB（for openGauss）集中式</w:t>
            </w:r>
          </w:p>
        </w:tc>
        <w:tc>
          <w:tcPr>
            <w:tcW w:w="1213" w:type="dxa"/>
          </w:tcPr>
          <w:p>
            <w:pPr>
              <w:pStyle w:val="3"/>
              <w:rPr>
                <w:sz w:val="21"/>
                <w:szCs w:val="21"/>
                <w:lang w:eastAsia="zh-CN"/>
              </w:rPr>
            </w:pPr>
            <w:r>
              <w:rPr>
                <w:rFonts w:hint="eastAsia"/>
                <w:sz w:val="21"/>
                <w:szCs w:val="21"/>
                <w:lang w:eastAsia="zh-CN"/>
              </w:rPr>
              <w:t>支持</w:t>
            </w:r>
          </w:p>
        </w:tc>
        <w:tc>
          <w:tcPr>
            <w:tcW w:w="1862" w:type="dxa"/>
          </w:tcPr>
          <w:p>
            <w:pPr>
              <w:pStyle w:val="3"/>
              <w:rPr>
                <w:sz w:val="21"/>
                <w:szCs w:val="21"/>
                <w:lang w:eastAsia="zh-CN"/>
              </w:rPr>
            </w:pPr>
            <w:r>
              <w:rPr>
                <w:rFonts w:hint="eastAsia"/>
                <w:sz w:val="21"/>
                <w:szCs w:val="21"/>
                <w:lang w:eastAsia="zh-CN"/>
              </w:rPr>
              <w:t>支持</w:t>
            </w:r>
          </w:p>
        </w:tc>
      </w:tr>
    </w:tbl>
    <w:p>
      <w:pPr>
        <w:pStyle w:val="3"/>
        <w:rPr>
          <w:lang w:eastAsia="zh-CN"/>
        </w:rPr>
      </w:pPr>
    </w:p>
    <w:p>
      <w:pPr>
        <w:pStyle w:val="3"/>
        <w:rPr>
          <w:lang w:eastAsia="zh-CN"/>
        </w:rPr>
      </w:pPr>
      <w:r>
        <w:rPr>
          <w:rFonts w:hint="eastAsia"/>
          <w:b/>
          <w:bCs/>
          <w:lang w:eastAsia="zh-CN"/>
        </w:rPr>
        <w:t>说明：</w:t>
      </w:r>
      <w:r>
        <w:rPr>
          <w:rFonts w:hint="eastAsia"/>
          <w:lang w:eastAsia="zh-CN"/>
        </w:rPr>
        <w:t>源端为MySQL时，运行应用评估时需保证开启general_log。请参考如下前置步骤：</w:t>
      </w:r>
    </w:p>
    <w:p>
      <w:pPr>
        <w:pStyle w:val="3"/>
        <w:numPr>
          <w:ilvl w:val="0"/>
          <w:numId w:val="66"/>
        </w:numPr>
        <w:rPr>
          <w:lang w:eastAsia="zh-CN"/>
        </w:rPr>
      </w:pPr>
      <w:r>
        <w:rPr>
          <w:rFonts w:hint="eastAsia"/>
          <w:lang w:eastAsia="zh-CN"/>
        </w:rPr>
        <w:t>设置general_log为开启状态</w:t>
      </w:r>
    </w:p>
    <w:p>
      <w:pPr>
        <w:pStyle w:val="3"/>
        <w:ind w:firstLine="480" w:firstLineChars="200"/>
        <w:rPr>
          <w:lang w:eastAsia="zh-CN"/>
        </w:rPr>
      </w:pPr>
      <w:r>
        <w:rPr>
          <w:rFonts w:hint="eastAsia"/>
          <w:lang w:eastAsia="zh-CN"/>
        </w:rPr>
        <w:t>Set GLOBAL general_log = ON；</w:t>
      </w:r>
    </w:p>
    <w:p>
      <w:pPr>
        <w:pStyle w:val="3"/>
        <w:numPr>
          <w:ilvl w:val="0"/>
          <w:numId w:val="66"/>
        </w:numPr>
        <w:rPr>
          <w:lang w:eastAsia="zh-CN"/>
        </w:rPr>
      </w:pPr>
      <w:r>
        <w:rPr>
          <w:rFonts w:hint="eastAsia"/>
          <w:lang w:eastAsia="zh-CN"/>
        </w:rPr>
        <w:t>检查general_log的开启状态</w:t>
      </w:r>
    </w:p>
    <w:p>
      <w:pPr>
        <w:pStyle w:val="55"/>
      </w:pPr>
      <w:r>
        <w:rPr>
          <w:rFonts w:hint="eastAsia"/>
        </w:rPr>
        <w:t>Show variables like ‘general_log’;</w:t>
      </w:r>
    </w:p>
    <w:p>
      <w:pPr>
        <w:pStyle w:val="3"/>
        <w:ind w:firstLine="480" w:firstLineChars="200"/>
        <w:rPr>
          <w:lang w:eastAsia="zh-CN"/>
        </w:rPr>
      </w:pPr>
    </w:p>
    <w:p>
      <w:pPr>
        <w:pStyle w:val="3"/>
        <w:rPr>
          <w:lang w:eastAsia="zh-CN"/>
        </w:rPr>
      </w:pPr>
      <w:r>
        <w:drawing>
          <wp:inline distT="0" distB="0" distL="114300" distR="114300">
            <wp:extent cx="5166360" cy="975360"/>
            <wp:effectExtent l="9525" t="9525" r="20955" b="209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166360" cy="975360"/>
                    </a:xfrm>
                    <a:prstGeom prst="rect">
                      <a:avLst/>
                    </a:prstGeom>
                    <a:noFill/>
                    <a:ln>
                      <a:solidFill>
                        <a:schemeClr val="tx1"/>
                      </a:solidFill>
                    </a:ln>
                  </pic:spPr>
                </pic:pic>
              </a:graphicData>
            </a:graphic>
          </wp:inline>
        </w:drawing>
      </w:r>
    </w:p>
    <w:p>
      <w:pPr>
        <w:pStyle w:val="3"/>
        <w:numPr>
          <w:ilvl w:val="0"/>
          <w:numId w:val="66"/>
        </w:numPr>
        <w:rPr>
          <w:lang w:eastAsia="zh-CN"/>
        </w:rPr>
      </w:pPr>
      <w:r>
        <w:rPr>
          <w:rFonts w:hint="eastAsia"/>
          <w:lang w:eastAsia="zh-CN"/>
        </w:rPr>
        <w:t>检查general_log的配置信息</w:t>
      </w:r>
    </w:p>
    <w:p>
      <w:pPr>
        <w:pStyle w:val="55"/>
      </w:pPr>
      <w:r>
        <w:rPr>
          <w:rFonts w:hint="eastAsia"/>
        </w:rPr>
        <w:t>Show variables like‘log_output’;</w:t>
      </w:r>
    </w:p>
    <w:p>
      <w:pPr>
        <w:pStyle w:val="3"/>
        <w:numPr>
          <w:ilvl w:val="0"/>
          <w:numId w:val="67"/>
        </w:numPr>
        <w:ind w:firstLine="480" w:firstLineChars="200"/>
        <w:rPr>
          <w:lang w:eastAsia="zh-CN"/>
        </w:rPr>
      </w:pPr>
      <w:r>
        <w:rPr>
          <w:rFonts w:hint="eastAsia"/>
          <w:lang w:eastAsia="zh-CN"/>
        </w:rPr>
        <w:t>如果value=【FILE】或【FILE,TABLE】，则在配置数据源时需要配置源数据库所在服务器的操作系统SSH端口号（默认：22），操作系统登录用户名和密码。</w:t>
      </w:r>
    </w:p>
    <w:p>
      <w:pPr>
        <w:pStyle w:val="3"/>
        <w:numPr>
          <w:ilvl w:val="0"/>
          <w:numId w:val="67"/>
        </w:numPr>
        <w:ind w:firstLine="480" w:firstLineChars="200"/>
        <w:rPr>
          <w:lang w:eastAsia="zh-CN"/>
        </w:rPr>
      </w:pPr>
      <w:r>
        <w:rPr>
          <w:rFonts w:hint="eastAsia"/>
          <w:lang w:eastAsia="zh-CN"/>
        </w:rPr>
        <w:t>如果value=【TBALE】，则配置数据源的时候无需配置操作系统相关信息。</w:t>
      </w:r>
    </w:p>
    <w:p>
      <w:pPr>
        <w:pStyle w:val="3"/>
        <w:ind w:firstLine="480" w:firstLineChars="200"/>
        <w:rPr>
          <w:lang w:eastAsia="zh-CN"/>
        </w:rPr>
      </w:pPr>
      <w:r>
        <w:rPr>
          <w:rFonts w:hint="eastAsia"/>
          <w:lang w:eastAsia="zh-CN"/>
        </w:rPr>
        <w:t>注意以下信息：</w:t>
      </w:r>
    </w:p>
    <w:p>
      <w:pPr>
        <w:pStyle w:val="3"/>
        <w:numPr>
          <w:ilvl w:val="0"/>
          <w:numId w:val="68"/>
        </w:numPr>
        <w:ind w:left="840"/>
        <w:rPr>
          <w:lang w:eastAsia="zh-CN"/>
        </w:rPr>
      </w:pPr>
      <w:r>
        <w:rPr>
          <w:rFonts w:hint="eastAsia"/>
          <w:lang w:eastAsia="zh-CN"/>
        </w:rPr>
        <w:t>数据源配置：</w:t>
      </w:r>
    </w:p>
    <w:p>
      <w:pPr>
        <w:pStyle w:val="3"/>
        <w:tabs>
          <w:tab w:val="left" w:pos="840"/>
        </w:tabs>
        <w:jc w:val="both"/>
        <w:rPr>
          <w:lang w:eastAsia="zh-CN"/>
        </w:rPr>
      </w:pPr>
      <w:r>
        <w:rPr>
          <w:rFonts w:hint="eastAsia"/>
          <w:lang w:eastAsia="zh-CN"/>
        </w:rPr>
        <w:tab/>
      </w:r>
      <w:r>
        <w:rPr>
          <w:rFonts w:hint="eastAsia"/>
          <w:lang w:eastAsia="zh-CN"/>
        </w:rPr>
        <w:drawing>
          <wp:inline distT="0" distB="0" distL="114300" distR="114300">
            <wp:extent cx="2879725" cy="3116580"/>
            <wp:effectExtent l="9525" t="9525" r="21590" b="13335"/>
            <wp:docPr id="75" name="图片 75" descr="mysql_yyp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mysql_yypg_2"/>
                    <pic:cNvPicPr>
                      <a:picLocks noChangeAspect="1"/>
                    </pic:cNvPicPr>
                  </pic:nvPicPr>
                  <pic:blipFill>
                    <a:blip r:embed="rId31"/>
                    <a:srcRect l="2256" t="-856" r="2448" b="1492"/>
                    <a:stretch>
                      <a:fillRect/>
                    </a:stretch>
                  </pic:blipFill>
                  <pic:spPr>
                    <a:xfrm>
                      <a:off x="0" y="0"/>
                      <a:ext cx="2879725" cy="3116580"/>
                    </a:xfrm>
                    <a:prstGeom prst="rect">
                      <a:avLst/>
                    </a:prstGeom>
                    <a:ln>
                      <a:solidFill>
                        <a:schemeClr val="bg1">
                          <a:lumMod val="50000"/>
                        </a:schemeClr>
                      </a:solidFill>
                    </a:ln>
                  </pic:spPr>
                </pic:pic>
              </a:graphicData>
            </a:graphic>
          </wp:inline>
        </w:drawing>
      </w:r>
    </w:p>
    <w:p>
      <w:pPr>
        <w:pStyle w:val="3"/>
        <w:numPr>
          <w:ilvl w:val="0"/>
          <w:numId w:val="69"/>
        </w:numPr>
        <w:ind w:left="840"/>
        <w:rPr>
          <w:lang w:eastAsia="zh-CN"/>
        </w:rPr>
      </w:pPr>
      <w:r>
        <w:rPr>
          <w:rFonts w:hint="eastAsia"/>
          <w:lang w:eastAsia="zh-CN"/>
        </w:rPr>
        <w:t>数据源中配置的操作系统用户仅用于exbase应用SQL采集时读取general_log文件，因此该用户应拥有读取general_log文件的权限。</w:t>
      </w:r>
    </w:p>
    <w:p>
      <w:pPr>
        <w:pStyle w:val="3"/>
        <w:numPr>
          <w:ilvl w:val="0"/>
          <w:numId w:val="69"/>
        </w:numPr>
        <w:ind w:left="840"/>
        <w:rPr>
          <w:lang w:eastAsia="zh-CN"/>
        </w:rPr>
      </w:pPr>
      <w:r>
        <w:rPr>
          <w:rFonts w:hint="eastAsia"/>
          <w:lang w:eastAsia="zh-CN"/>
        </w:rPr>
        <w:t>推荐使用【FILE】模式，可减少与数据库之间的交互，降低性能的消耗。注意该设置会同时影响其他系统日志的输出方式，比如设置为【FILE】模式，slow_query_log即慢日志也会输出到文件中。</w:t>
      </w:r>
    </w:p>
    <w:p>
      <w:pPr>
        <w:pStyle w:val="3"/>
        <w:numPr>
          <w:ilvl w:val="0"/>
          <w:numId w:val="69"/>
        </w:numPr>
        <w:ind w:left="840"/>
        <w:rPr>
          <w:lang w:eastAsia="zh-CN"/>
        </w:rPr>
      </w:pPr>
      <w:r>
        <w:rPr>
          <w:rFonts w:hint="eastAsia"/>
          <w:lang w:eastAsia="zh-CN"/>
        </w:rPr>
        <w:t>General_log日志文件存储位置查看指令为：</w:t>
      </w:r>
    </w:p>
    <w:p>
      <w:pPr>
        <w:pStyle w:val="55"/>
      </w:pPr>
      <w:r>
        <w:rPr>
          <w:rFonts w:hint="eastAsia"/>
        </w:rPr>
        <w:t>Show variables like general_log_file’;</w:t>
      </w:r>
    </w:p>
    <w:p>
      <w:pPr>
        <w:pStyle w:val="3"/>
        <w:tabs>
          <w:tab w:val="left" w:pos="840"/>
        </w:tabs>
        <w:rPr>
          <w:lang w:eastAsia="zh-CN"/>
        </w:rPr>
      </w:pPr>
      <w:r>
        <w:rPr>
          <w:rFonts w:hint="eastAsia"/>
          <w:lang w:eastAsia="zh-CN"/>
        </w:rPr>
        <w:t>查看结果示例：</w:t>
      </w:r>
    </w:p>
    <w:p>
      <w:pPr>
        <w:pStyle w:val="3"/>
        <w:tabs>
          <w:tab w:val="left" w:pos="840"/>
        </w:tabs>
        <w:rPr>
          <w:lang w:eastAsia="zh-CN"/>
        </w:rPr>
      </w:pPr>
      <w:r>
        <w:rPr>
          <w:rFonts w:hint="eastAsia"/>
          <w:lang w:eastAsia="zh-CN"/>
        </w:rPr>
        <w:drawing>
          <wp:inline distT="0" distB="0" distL="0" distR="0">
            <wp:extent cx="5266690" cy="939165"/>
            <wp:effectExtent l="9525" t="9525" r="12065"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2">
                      <a:extLst>
                        <a:ext uri="{28A0092B-C50C-407E-A947-70E740481C1C}">
                          <a14:useLocalDpi xmlns:a14="http://schemas.microsoft.com/office/drawing/2010/main" val="0"/>
                        </a:ext>
                      </a:extLst>
                    </a:blip>
                    <a:srcRect l="472"/>
                    <a:stretch>
                      <a:fillRect/>
                    </a:stretch>
                  </pic:blipFill>
                  <pic:spPr>
                    <a:xfrm>
                      <a:off x="0" y="0"/>
                      <a:ext cx="5266690" cy="939165"/>
                    </a:xfrm>
                    <a:prstGeom prst="rect">
                      <a:avLst/>
                    </a:prstGeom>
                    <a:ln>
                      <a:solidFill>
                        <a:schemeClr val="bg1">
                          <a:lumMod val="50000"/>
                        </a:schemeClr>
                      </a:solidFill>
                    </a:ln>
                  </pic:spPr>
                </pic:pic>
              </a:graphicData>
            </a:graphic>
          </wp:inline>
        </w:drawing>
      </w:r>
    </w:p>
    <w:p>
      <w:pPr>
        <w:pStyle w:val="3"/>
        <w:rPr>
          <w:lang w:eastAsia="zh-CN"/>
        </w:rPr>
      </w:pPr>
    </w:p>
    <w:p>
      <w:pPr>
        <w:pStyle w:val="3"/>
        <w:numPr>
          <w:ilvl w:val="0"/>
          <w:numId w:val="70"/>
        </w:numPr>
        <w:rPr>
          <w:lang w:eastAsia="zh-CN"/>
        </w:rPr>
      </w:pPr>
      <w:r>
        <w:rPr>
          <w:rFonts w:hint="eastAsia"/>
          <w:lang w:eastAsia="zh-CN"/>
        </w:rPr>
        <w:t>运行方式</w:t>
      </w:r>
    </w:p>
    <w:p>
      <w:pPr>
        <w:pStyle w:val="3"/>
        <w:ind w:firstLine="420"/>
        <w:rPr>
          <w:lang w:eastAsia="zh-CN"/>
        </w:rPr>
      </w:pPr>
      <w:r>
        <w:rPr>
          <w:rFonts w:hint="eastAsia"/>
          <w:lang w:eastAsia="zh-CN"/>
        </w:rPr>
        <w:t>勾选需要运行的迁移作业，点击运行按钮，选择需要运行的任务类型，点击“运行”。</w:t>
      </w:r>
    </w:p>
    <w:p>
      <w:pPr>
        <w:pStyle w:val="3"/>
      </w:pPr>
      <w:r>
        <w:drawing>
          <wp:inline distT="0" distB="0" distL="114300" distR="114300">
            <wp:extent cx="5269865" cy="1277620"/>
            <wp:effectExtent l="9525" t="9525" r="16510" b="2095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3"/>
                    <a:srcRect b="43035"/>
                    <a:stretch>
                      <a:fillRect/>
                    </a:stretch>
                  </pic:blipFill>
                  <pic:spPr>
                    <a:xfrm>
                      <a:off x="0" y="0"/>
                      <a:ext cx="5269865" cy="1277620"/>
                    </a:xfrm>
                    <a:prstGeom prst="rect">
                      <a:avLst/>
                    </a:prstGeom>
                    <a:noFill/>
                    <a:ln>
                      <a:solidFill>
                        <a:schemeClr val="bg1">
                          <a:lumMod val="50000"/>
                        </a:schemeClr>
                      </a:solidFill>
                    </a:ln>
                  </pic:spPr>
                </pic:pic>
              </a:graphicData>
            </a:graphic>
          </wp:inline>
        </w:drawing>
      </w:r>
    </w:p>
    <w:p>
      <w:pPr>
        <w:pStyle w:val="3"/>
      </w:pPr>
      <w:r>
        <w:drawing>
          <wp:inline distT="0" distB="0" distL="114300" distR="114300">
            <wp:extent cx="2520315" cy="1054735"/>
            <wp:effectExtent l="9525" t="9525" r="10160" b="152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4"/>
                    <a:stretch>
                      <a:fillRect/>
                    </a:stretch>
                  </pic:blipFill>
                  <pic:spPr>
                    <a:xfrm>
                      <a:off x="0" y="0"/>
                      <a:ext cx="2520315" cy="1054735"/>
                    </a:xfrm>
                    <a:prstGeom prst="rect">
                      <a:avLst/>
                    </a:prstGeom>
                    <a:noFill/>
                    <a:ln>
                      <a:solidFill>
                        <a:schemeClr val="bg1">
                          <a:lumMod val="50000"/>
                        </a:schemeClr>
                      </a:solidFill>
                    </a:ln>
                  </pic:spPr>
                </pic:pic>
              </a:graphicData>
            </a:graphic>
          </wp:inline>
        </w:drawing>
      </w:r>
    </w:p>
    <w:p>
      <w:pPr>
        <w:pStyle w:val="3"/>
        <w:rPr>
          <w:lang w:eastAsia="zh-CN"/>
        </w:rPr>
      </w:pPr>
    </w:p>
    <w:p>
      <w:pPr>
        <w:pStyle w:val="3"/>
        <w:numPr>
          <w:ilvl w:val="0"/>
          <w:numId w:val="70"/>
        </w:numPr>
        <w:rPr>
          <w:lang w:eastAsia="zh-CN"/>
        </w:rPr>
      </w:pPr>
      <w:r>
        <w:rPr>
          <w:rFonts w:hint="eastAsia"/>
          <w:lang w:eastAsia="zh-CN"/>
        </w:rPr>
        <w:t>运行进度</w:t>
      </w:r>
    </w:p>
    <w:p>
      <w:pPr>
        <w:pStyle w:val="3"/>
        <w:ind w:left="420"/>
        <w:rPr>
          <w:lang w:eastAsia="zh-CN"/>
        </w:rPr>
      </w:pPr>
      <w:r>
        <w:rPr>
          <w:rFonts w:hint="eastAsia"/>
          <w:lang w:eastAsia="zh-CN"/>
        </w:rPr>
        <w:t>运行中的任务，可以双击进度条查看详细进度</w:t>
      </w:r>
    </w:p>
    <w:p>
      <w:pPr>
        <w:pStyle w:val="3"/>
        <w:rPr>
          <w:lang w:eastAsia="zh-CN"/>
        </w:rPr>
      </w:pPr>
      <w:r>
        <w:rPr>
          <w:rFonts w:hint="eastAsia"/>
        </w:rPr>
        <w:drawing>
          <wp:inline distT="0" distB="0" distL="114300" distR="114300">
            <wp:extent cx="5271135" cy="2169160"/>
            <wp:effectExtent l="0" t="0" r="1905" b="10160"/>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35"/>
                    <a:stretch>
                      <a:fillRect/>
                    </a:stretch>
                  </pic:blipFill>
                  <pic:spPr>
                    <a:xfrm>
                      <a:off x="0" y="0"/>
                      <a:ext cx="5271135" cy="2169160"/>
                    </a:xfrm>
                    <a:prstGeom prst="rect">
                      <a:avLst/>
                    </a:prstGeom>
                    <a:noFill/>
                    <a:ln>
                      <a:noFill/>
                    </a:ln>
                  </pic:spPr>
                </pic:pic>
              </a:graphicData>
            </a:graphic>
          </wp:inline>
        </w:drawing>
      </w:r>
    </w:p>
    <w:p>
      <w:pPr>
        <w:pStyle w:val="3"/>
        <w:ind w:firstLine="420"/>
        <w:rPr>
          <w:lang w:eastAsia="zh-CN"/>
        </w:rPr>
      </w:pPr>
    </w:p>
    <w:p>
      <w:pPr>
        <w:pStyle w:val="3"/>
        <w:numPr>
          <w:ilvl w:val="0"/>
          <w:numId w:val="70"/>
        </w:numPr>
        <w:rPr>
          <w:lang w:eastAsia="zh-CN"/>
        </w:rPr>
      </w:pPr>
      <w:r>
        <w:rPr>
          <w:rFonts w:hint="eastAsia"/>
          <w:lang w:eastAsia="zh-CN"/>
        </w:rPr>
        <w:t>对象迁移评估报告</w:t>
      </w:r>
    </w:p>
    <w:p>
      <w:pPr>
        <w:pStyle w:val="3"/>
        <w:ind w:firstLine="420"/>
        <w:rPr>
          <w:lang w:eastAsia="zh-CN"/>
        </w:rPr>
      </w:pPr>
      <w:r>
        <w:rPr>
          <w:rFonts w:hint="eastAsia"/>
          <w:lang w:eastAsia="zh-CN"/>
        </w:rPr>
        <w:t>勾选迁移作业，点击“报告”按钮，即可查看该任务的运行报告。打开报告后，第一个报告TAB页面就是对象迁移评估报告，在对象评估概要信息页面可以看到，该迁移任务的评估概况，迁移概况内容说明如下：</w:t>
      </w:r>
    </w:p>
    <w:p>
      <w:pPr>
        <w:pStyle w:val="3"/>
        <w:numPr>
          <w:ilvl w:val="0"/>
          <w:numId w:val="71"/>
        </w:numPr>
        <w:ind w:left="840"/>
        <w:rPr>
          <w:lang w:eastAsia="zh-CN"/>
        </w:rPr>
      </w:pPr>
      <w:r>
        <w:rPr>
          <w:rFonts w:hint="eastAsia"/>
          <w:lang w:eastAsia="zh-CN"/>
        </w:rPr>
        <w:t>迁移作业相关信息</w:t>
      </w:r>
    </w:p>
    <w:p>
      <w:pPr>
        <w:pStyle w:val="3"/>
        <w:numPr>
          <w:ilvl w:val="0"/>
          <w:numId w:val="71"/>
        </w:numPr>
        <w:ind w:left="840"/>
        <w:rPr>
          <w:lang w:eastAsia="zh-CN"/>
        </w:rPr>
      </w:pPr>
      <w:r>
        <w:rPr>
          <w:rFonts w:hint="eastAsia"/>
          <w:lang w:eastAsia="zh-CN"/>
        </w:rPr>
        <w:t>对象兼容评估（兼容、不兼容、可转换）</w:t>
      </w:r>
    </w:p>
    <w:p>
      <w:pPr>
        <w:pStyle w:val="3"/>
        <w:ind w:left="840"/>
        <w:rPr>
          <w:lang w:eastAsia="zh-CN"/>
        </w:rPr>
      </w:pPr>
      <w:r>
        <w:rPr>
          <w:rFonts w:hint="eastAsia"/>
          <w:lang w:eastAsia="zh-CN"/>
        </w:rPr>
        <w:t>兼容：评估为兼容的对象，代表该对象不需要修改任何语法和内容都可以直接在目标数据库中创建。</w:t>
      </w:r>
    </w:p>
    <w:p>
      <w:pPr>
        <w:pStyle w:val="3"/>
        <w:ind w:left="840"/>
        <w:rPr>
          <w:lang w:eastAsia="zh-CN"/>
        </w:rPr>
      </w:pPr>
      <w:r>
        <w:rPr>
          <w:rFonts w:hint="eastAsia"/>
          <w:lang w:eastAsia="zh-CN"/>
        </w:rPr>
        <w:t>可转换：评估为可转换的对象，代表经过迁移规则的匹配替换后，可以在目标库中执行创建。</w:t>
      </w:r>
    </w:p>
    <w:p>
      <w:pPr>
        <w:pStyle w:val="3"/>
        <w:ind w:left="840"/>
        <w:rPr>
          <w:lang w:eastAsia="zh-CN"/>
        </w:rPr>
      </w:pPr>
      <w:r>
        <w:rPr>
          <w:rFonts w:hint="eastAsia"/>
          <w:lang w:eastAsia="zh-CN"/>
        </w:rPr>
        <w:t>不兼容：评估为不兼容的对象，代表该对象无法通过规则转换，无法在目标数据库中兼容，需要人工介入修改。</w:t>
      </w:r>
    </w:p>
    <w:p>
      <w:pPr>
        <w:pStyle w:val="3"/>
        <w:numPr>
          <w:ilvl w:val="0"/>
          <w:numId w:val="72"/>
        </w:numPr>
        <w:ind w:left="840"/>
        <w:rPr>
          <w:lang w:eastAsia="zh-CN"/>
        </w:rPr>
      </w:pPr>
      <w:r>
        <w:rPr>
          <w:rFonts w:hint="eastAsia"/>
          <w:lang w:eastAsia="zh-CN"/>
        </w:rPr>
        <w:t>迁移数据量统计，统计需要迁移的对象的数据量</w:t>
      </w:r>
    </w:p>
    <w:p>
      <w:pPr>
        <w:pStyle w:val="3"/>
        <w:numPr>
          <w:ilvl w:val="0"/>
          <w:numId w:val="72"/>
        </w:numPr>
        <w:ind w:left="840"/>
        <w:rPr>
          <w:lang w:eastAsia="zh-CN"/>
        </w:rPr>
      </w:pPr>
      <w:r>
        <w:rPr>
          <w:rFonts w:hint="eastAsia"/>
          <w:lang w:eastAsia="zh-CN"/>
        </w:rPr>
        <w:t>迁移工作量评估，根据不兼容对象的关键字个数以及相应的迁移难度系数，使用系统算法估算不兼容部分人工迁移的工作量。</w:t>
      </w:r>
    </w:p>
    <w:p>
      <w:pPr>
        <w:pStyle w:val="3"/>
        <w:numPr>
          <w:ilvl w:val="0"/>
          <w:numId w:val="72"/>
        </w:numPr>
        <w:ind w:left="840"/>
        <w:rPr>
          <w:lang w:eastAsia="zh-CN"/>
        </w:rPr>
      </w:pPr>
      <w:r>
        <w:rPr>
          <w:rFonts w:hint="eastAsia"/>
          <w:lang w:eastAsia="zh-CN"/>
        </w:rPr>
        <w:t>迁移对象统计表格</w:t>
      </w:r>
    </w:p>
    <w:p>
      <w:pPr>
        <w:pStyle w:val="3"/>
        <w:ind w:left="840"/>
        <w:rPr>
          <w:lang w:eastAsia="zh-CN"/>
        </w:rPr>
      </w:pPr>
      <w:r>
        <w:rPr>
          <w:rFonts w:hint="eastAsia"/>
          <w:lang w:eastAsia="zh-CN"/>
        </w:rPr>
        <w:t>对象统计表格，按照模式划分统计，统计出每个模式下需要迁移的数据量、总对象数、兼容对象数、可转换对象数、不兼容对象数，并简单分析不兼容占比最多的类型以及其百分比，以及给出每个模式下迁移的工作人天与迁移时间。</w:t>
      </w:r>
    </w:p>
    <w:p>
      <w:pPr>
        <w:pStyle w:val="3"/>
        <w:ind w:left="420"/>
        <w:rPr>
          <w:lang w:eastAsia="zh-CN"/>
        </w:rPr>
      </w:pPr>
      <w:r>
        <w:rPr>
          <w:rFonts w:hint="eastAsia"/>
        </w:rPr>
        <w:drawing>
          <wp:inline distT="0" distB="0" distL="114300" distR="114300">
            <wp:extent cx="4977130" cy="2990215"/>
            <wp:effectExtent l="9525" t="9525" r="12065" b="17780"/>
            <wp:docPr id="1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2"/>
                    <pic:cNvPicPr>
                      <a:picLocks noChangeAspect="1"/>
                    </pic:cNvPicPr>
                  </pic:nvPicPr>
                  <pic:blipFill>
                    <a:blip r:embed="rId36"/>
                    <a:srcRect l="21302" t="11667" r="21229" b="11478"/>
                    <a:stretch>
                      <a:fillRect/>
                    </a:stretch>
                  </pic:blipFill>
                  <pic:spPr>
                    <a:xfrm>
                      <a:off x="0" y="0"/>
                      <a:ext cx="4977130" cy="2990215"/>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在“迁移对象统计表格”中，双击具体模式，可跳转到对象详细信息页面中，对象详细信息页面就是该模式下所有对象的迁移评估明细报告中，可以查看到这个模式下所有对象的兼容情况，以及每个对象的对象名。此页面对象表格中默认显示不兼容对象，并标识不兼容对象中不兼容的关键字内容。</w:t>
      </w:r>
    </w:p>
    <w:p>
      <w:pPr>
        <w:pStyle w:val="3"/>
        <w:ind w:firstLine="420"/>
        <w:rPr>
          <w:lang w:eastAsia="zh-CN"/>
        </w:rPr>
      </w:pPr>
    </w:p>
    <w:p>
      <w:pPr>
        <w:pStyle w:val="3"/>
        <w:ind w:firstLine="420"/>
        <w:rPr>
          <w:lang w:eastAsia="zh-CN"/>
        </w:rPr>
      </w:pPr>
      <w:r>
        <w:rPr>
          <w:rFonts w:hint="eastAsia"/>
        </w:rPr>
        <w:drawing>
          <wp:inline distT="0" distB="0" distL="114300" distR="114300">
            <wp:extent cx="4979035" cy="2659380"/>
            <wp:effectExtent l="9525" t="9525" r="10160" b="13335"/>
            <wp:docPr id="1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3"/>
                    <pic:cNvPicPr>
                      <a:picLocks noChangeAspect="1"/>
                    </pic:cNvPicPr>
                  </pic:nvPicPr>
                  <pic:blipFill>
                    <a:blip r:embed="rId37"/>
                    <a:srcRect l="21669" t="15918" r="21343" b="16214"/>
                    <a:stretch>
                      <a:fillRect/>
                    </a:stretch>
                  </pic:blipFill>
                  <pic:spPr>
                    <a:xfrm>
                      <a:off x="0" y="0"/>
                      <a:ext cx="4979035" cy="2659380"/>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在对象详细信息页面，双击表格中的具体对象名，可以查看该对象详细的DDL语句内容，DDL语句中会使用红色标记凸显不支持的关键字。</w:t>
      </w:r>
    </w:p>
    <w:p>
      <w:pPr>
        <w:pStyle w:val="3"/>
        <w:ind w:firstLine="420"/>
        <w:rPr>
          <w:lang w:eastAsia="zh-CN"/>
        </w:rPr>
      </w:pPr>
      <w:r>
        <w:rPr>
          <w:rFonts w:hint="eastAsia"/>
        </w:rPr>
        <w:drawing>
          <wp:inline distT="0" distB="0" distL="0" distR="0">
            <wp:extent cx="4979035" cy="2543175"/>
            <wp:effectExtent l="9525" t="9525" r="10160" b="228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rcRect l="843" t="1050" r="795" b="1541"/>
                    <a:stretch>
                      <a:fillRect/>
                    </a:stretch>
                  </pic:blipFill>
                  <pic:spPr>
                    <a:xfrm>
                      <a:off x="0" y="0"/>
                      <a:ext cx="4979035" cy="2543175"/>
                    </a:xfrm>
                    <a:prstGeom prst="rect">
                      <a:avLst/>
                    </a:prstGeom>
                    <a:ln>
                      <a:solidFill>
                        <a:schemeClr val="bg1">
                          <a:lumMod val="50000"/>
                        </a:schemeClr>
                      </a:solidFill>
                    </a:ln>
                  </pic:spPr>
                </pic:pic>
              </a:graphicData>
            </a:graphic>
          </wp:inline>
        </w:drawing>
      </w:r>
    </w:p>
    <w:p>
      <w:pPr>
        <w:pStyle w:val="3"/>
        <w:numPr>
          <w:ilvl w:val="0"/>
          <w:numId w:val="73"/>
        </w:numPr>
        <w:ind w:left="840"/>
        <w:rPr>
          <w:lang w:eastAsia="zh-CN"/>
        </w:rPr>
      </w:pPr>
      <w:r>
        <w:rPr>
          <w:rFonts w:hint="eastAsia"/>
          <w:lang w:eastAsia="zh-CN"/>
        </w:rPr>
        <w:t>应用迁移评估报告</w:t>
      </w:r>
    </w:p>
    <w:p>
      <w:pPr>
        <w:pStyle w:val="3"/>
        <w:ind w:left="420" w:firstLine="420"/>
        <w:rPr>
          <w:lang w:eastAsia="zh-CN"/>
        </w:rPr>
      </w:pPr>
      <w:r>
        <w:rPr>
          <w:rFonts w:hint="eastAsia"/>
          <w:lang w:eastAsia="zh-CN"/>
        </w:rPr>
        <w:t>打开报告后，选择第二个报告TAB页面，即可查看应用兼容性评估报告，在报告中可以查看数据库上所有应用总兼容性评估情况，以及不兼容部分人工迁移所需的时间评估。</w:t>
      </w:r>
    </w:p>
    <w:tbl>
      <w:tblPr>
        <w:tblStyle w:val="22"/>
        <w:tblW w:w="0" w:type="auto"/>
        <w:tblInd w:w="5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5"/>
        <w:gridCol w:w="5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325" w:type="dxa"/>
            <w:shd w:val="clear" w:color="auto" w:fill="D7D7D7" w:themeFill="background1" w:themeFillShade="D8"/>
          </w:tcPr>
          <w:p>
            <w:pPr>
              <w:pStyle w:val="3"/>
              <w:rPr>
                <w:b/>
                <w:bCs/>
                <w:lang w:eastAsia="zh-CN"/>
              </w:rPr>
            </w:pPr>
            <w:r>
              <w:rPr>
                <w:rFonts w:hint="eastAsia"/>
                <w:b/>
                <w:bCs/>
                <w:lang w:eastAsia="zh-CN"/>
              </w:rPr>
              <w:t>报告项目</w:t>
            </w:r>
          </w:p>
        </w:tc>
        <w:tc>
          <w:tcPr>
            <w:tcW w:w="5550" w:type="dxa"/>
            <w:shd w:val="clear" w:color="auto" w:fill="D7D7D7" w:themeFill="background1" w:themeFillShade="D8"/>
          </w:tcPr>
          <w:p>
            <w:pPr>
              <w:pStyle w:val="3"/>
              <w:rPr>
                <w:b/>
                <w:bCs/>
                <w:lang w:eastAsia="zh-CN"/>
              </w:rPr>
            </w:pPr>
            <w:r>
              <w:rPr>
                <w:rFonts w:hint="eastAsia"/>
                <w:b/>
                <w:bCs/>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vMerge w:val="restart"/>
          </w:tcPr>
          <w:p>
            <w:pPr>
              <w:pStyle w:val="3"/>
              <w:rPr>
                <w:lang w:eastAsia="zh-CN"/>
              </w:rPr>
            </w:pPr>
            <w:r>
              <w:rPr>
                <w:rFonts w:hint="eastAsia"/>
                <w:lang w:eastAsia="zh-CN"/>
              </w:rPr>
              <w:t>应用兼容评估结果</w:t>
            </w:r>
          </w:p>
        </w:tc>
        <w:tc>
          <w:tcPr>
            <w:tcW w:w="5550" w:type="dxa"/>
          </w:tcPr>
          <w:p>
            <w:pPr>
              <w:pStyle w:val="3"/>
              <w:rPr>
                <w:lang w:eastAsia="zh-CN"/>
              </w:rPr>
            </w:pPr>
            <w:r>
              <w:rPr>
                <w:rFonts w:hint="eastAsia"/>
                <w:lang w:eastAsia="zh-CN"/>
              </w:rPr>
              <w:t>兼容：评估为兼容的应用SQL，代表该SQL不需要修改任何语法和内容都可以直接在目标数据库中执行。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vMerge w:val="continue"/>
          </w:tcPr>
          <w:p>
            <w:pPr>
              <w:pStyle w:val="3"/>
              <w:rPr>
                <w:lang w:eastAsia="zh-CN"/>
              </w:rPr>
            </w:pPr>
          </w:p>
        </w:tc>
        <w:tc>
          <w:tcPr>
            <w:tcW w:w="5550" w:type="dxa"/>
          </w:tcPr>
          <w:p>
            <w:pPr>
              <w:pStyle w:val="3"/>
              <w:rPr>
                <w:lang w:eastAsia="zh-CN"/>
              </w:rPr>
            </w:pPr>
            <w:r>
              <w:rPr>
                <w:rFonts w:hint="eastAsia"/>
                <w:lang w:eastAsia="zh-CN"/>
              </w:rPr>
              <w:t>可转换：评估为可转换的应用SQL，代表经过迁移规则的匹配替换后，可以在目标库中执行。当迁移场景为Oracle到Vastbase G100时，报告此部分提供了“转换建议”，用户可以根据转换建议来修改存在兼容性问题的内容。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vMerge w:val="continue"/>
          </w:tcPr>
          <w:p>
            <w:pPr>
              <w:pStyle w:val="3"/>
              <w:rPr>
                <w:lang w:eastAsia="zh-CN"/>
              </w:rPr>
            </w:pPr>
          </w:p>
        </w:tc>
        <w:tc>
          <w:tcPr>
            <w:tcW w:w="5550" w:type="dxa"/>
          </w:tcPr>
          <w:p>
            <w:pPr>
              <w:pStyle w:val="3"/>
              <w:rPr>
                <w:lang w:eastAsia="zh-CN"/>
              </w:rPr>
            </w:pPr>
            <w:r>
              <w:rPr>
                <w:rFonts w:hint="eastAsia"/>
                <w:lang w:eastAsia="zh-CN"/>
              </w:rPr>
              <w:t>不兼容：评估为不兼容的应用SQL，代表该SQL无法通过规则转换，无法在目标数据库中直接执行，需要人工介入修改。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tcPr>
          <w:p>
            <w:pPr>
              <w:pStyle w:val="3"/>
              <w:rPr>
                <w:lang w:eastAsia="zh-CN"/>
              </w:rPr>
            </w:pPr>
            <w:r>
              <w:rPr>
                <w:rFonts w:hint="eastAsia"/>
                <w:lang w:eastAsia="zh-CN"/>
              </w:rPr>
              <w:t>应用SQL统计</w:t>
            </w:r>
          </w:p>
        </w:tc>
        <w:tc>
          <w:tcPr>
            <w:tcW w:w="5550" w:type="dxa"/>
          </w:tcPr>
          <w:p>
            <w:pPr>
              <w:pStyle w:val="3"/>
              <w:rPr>
                <w:lang w:eastAsia="zh-CN"/>
              </w:rPr>
            </w:pPr>
            <w:r>
              <w:rPr>
                <w:rFonts w:hint="eastAsia"/>
                <w:lang w:eastAsia="zh-CN"/>
              </w:rPr>
              <w:t>按照应用划分统计，统计出每个应用下的SQL总数、兼容总数、可转换对总数、不兼容总数，以及给出每个应用迁移的工作人天。</w:t>
            </w:r>
          </w:p>
        </w:tc>
      </w:tr>
    </w:tbl>
    <w:p>
      <w:pPr>
        <w:pStyle w:val="3"/>
        <w:ind w:firstLine="420"/>
        <w:rPr>
          <w:lang w:eastAsia="zh-CN"/>
        </w:rPr>
      </w:pPr>
    </w:p>
    <w:p>
      <w:pPr>
        <w:pStyle w:val="3"/>
        <w:ind w:firstLine="420"/>
        <w:rPr>
          <w:lang w:eastAsia="zh-CN"/>
        </w:rPr>
      </w:pPr>
      <w:r>
        <w:rPr>
          <w:rFonts w:hint="eastAsia"/>
        </w:rPr>
        <w:drawing>
          <wp:inline distT="0" distB="0" distL="114300" distR="114300">
            <wp:extent cx="4979035" cy="2947670"/>
            <wp:effectExtent l="9525" t="9525" r="10160" b="14605"/>
            <wp:docPr id="1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4"/>
                    <pic:cNvPicPr>
                      <a:picLocks noChangeAspect="1"/>
                    </pic:cNvPicPr>
                  </pic:nvPicPr>
                  <pic:blipFill>
                    <a:blip r:embed="rId39"/>
                    <a:srcRect l="21362" t="11249" r="21255" b="12650"/>
                    <a:stretch>
                      <a:fillRect/>
                    </a:stretch>
                  </pic:blipFill>
                  <pic:spPr>
                    <a:xfrm>
                      <a:off x="0" y="0"/>
                      <a:ext cx="4979035" cy="2947670"/>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双击具体的应用，可跳转到应用详细信息页面，该页面显示该应用下的所有SQL，系统默认过滤有限显示“不兼容”SQL。不兼容的SQL语句会标记出对应的不兼容关键字。</w:t>
      </w:r>
    </w:p>
    <w:p>
      <w:pPr>
        <w:pStyle w:val="3"/>
        <w:ind w:firstLine="420"/>
        <w:rPr>
          <w:lang w:eastAsia="zh-CN"/>
        </w:rPr>
      </w:pPr>
      <w:r>
        <w:drawing>
          <wp:inline distT="0" distB="0" distL="114300" distR="114300">
            <wp:extent cx="4979035" cy="2601595"/>
            <wp:effectExtent l="9525" t="9525" r="10160" b="1016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40"/>
                    <a:stretch>
                      <a:fillRect/>
                    </a:stretch>
                  </pic:blipFill>
                  <pic:spPr>
                    <a:xfrm>
                      <a:off x="0" y="0"/>
                      <a:ext cx="4979035" cy="2601595"/>
                    </a:xfrm>
                    <a:prstGeom prst="rect">
                      <a:avLst/>
                    </a:prstGeom>
                    <a:noFill/>
                    <a:ln>
                      <a:solidFill>
                        <a:schemeClr val="bg1">
                          <a:lumMod val="50000"/>
                        </a:schemeClr>
                      </a:solidFill>
                    </a:ln>
                  </pic:spPr>
                </pic:pic>
              </a:graphicData>
            </a:graphic>
          </wp:inline>
        </w:drawing>
      </w:r>
    </w:p>
    <w:p>
      <w:pPr>
        <w:pStyle w:val="3"/>
        <w:ind w:firstLine="480" w:firstLineChars="200"/>
        <w:rPr>
          <w:lang w:eastAsia="zh-CN"/>
        </w:rPr>
      </w:pPr>
      <w:r>
        <w:rPr>
          <w:rFonts w:hint="eastAsia"/>
          <w:lang w:eastAsia="zh-CN"/>
        </w:rPr>
        <w:t>双击具体SQL可以查看到该SQL的完整的SQL脚本。</w:t>
      </w:r>
    </w:p>
    <w:p>
      <w:pPr>
        <w:pStyle w:val="3"/>
        <w:ind w:firstLine="420"/>
        <w:rPr>
          <w:lang w:eastAsia="zh-CN"/>
        </w:rPr>
      </w:pPr>
      <w:r>
        <w:drawing>
          <wp:inline distT="0" distB="0" distL="114300" distR="114300">
            <wp:extent cx="4979035" cy="2220595"/>
            <wp:effectExtent l="9525" t="9525" r="10160" b="10160"/>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41"/>
                    <a:stretch>
                      <a:fillRect/>
                    </a:stretch>
                  </pic:blipFill>
                  <pic:spPr>
                    <a:xfrm>
                      <a:off x="0" y="0"/>
                      <a:ext cx="4979035" cy="2220595"/>
                    </a:xfrm>
                    <a:prstGeom prst="rect">
                      <a:avLst/>
                    </a:prstGeom>
                    <a:noFill/>
                    <a:ln>
                      <a:solidFill>
                        <a:schemeClr val="bg1">
                          <a:lumMod val="50000"/>
                        </a:schemeClr>
                      </a:solidFill>
                    </a:ln>
                  </pic:spPr>
                </pic:pic>
              </a:graphicData>
            </a:graphic>
          </wp:inline>
        </w:drawing>
      </w:r>
    </w:p>
    <w:p>
      <w:pPr>
        <w:pStyle w:val="5"/>
        <w:ind w:left="567" w:right="210"/>
        <w:rPr>
          <w:rFonts w:ascii="思源黑体 CN Regular" w:hAnsi="思源黑体 CN Regular" w:eastAsia="思源黑体 CN Regular" w:cs="思源黑体 CN Regular"/>
        </w:rPr>
      </w:pPr>
      <w:bookmarkStart w:id="34" w:name="_Toc12957"/>
      <w:bookmarkStart w:id="35" w:name="_运行迁移任务"/>
      <w:r>
        <w:rPr>
          <w:rFonts w:hint="eastAsia" w:ascii="思源黑体 CN Regular" w:hAnsi="思源黑体 CN Regular" w:eastAsia="思源黑体 CN Regular" w:cs="思源黑体 CN Regular"/>
        </w:rPr>
        <w:t>运行迁移任务</w:t>
      </w:r>
      <w:bookmarkEnd w:id="34"/>
    </w:p>
    <w:bookmarkEnd w:id="35"/>
    <w:p>
      <w:pPr>
        <w:pStyle w:val="3"/>
        <w:ind w:left="420" w:firstLine="420"/>
        <w:rPr>
          <w:lang w:eastAsia="zh-CN"/>
        </w:rPr>
      </w:pPr>
      <w:r>
        <w:rPr>
          <w:rFonts w:hint="eastAsia"/>
          <w:lang w:eastAsia="zh-CN"/>
        </w:rPr>
        <w:t>对象评估完毕后，运行迁移任务，将选中的迁移对象进行迁移操作。</w:t>
      </w:r>
    </w:p>
    <w:p>
      <w:pPr>
        <w:pStyle w:val="3"/>
        <w:numPr>
          <w:ilvl w:val="0"/>
          <w:numId w:val="74"/>
        </w:numPr>
        <w:rPr>
          <w:lang w:eastAsia="zh-CN"/>
        </w:rPr>
      </w:pPr>
      <w:r>
        <w:rPr>
          <w:rFonts w:hint="eastAsia"/>
          <w:lang w:eastAsia="zh-CN"/>
        </w:rPr>
        <w:t>运行迁移任务</w:t>
      </w:r>
    </w:p>
    <w:p>
      <w:pPr>
        <w:pStyle w:val="3"/>
        <w:ind w:left="420" w:firstLine="420"/>
        <w:rPr>
          <w:lang w:eastAsia="zh-CN"/>
        </w:rPr>
      </w:pPr>
      <w:r>
        <w:rPr>
          <w:rFonts w:hint="eastAsia"/>
          <w:lang w:eastAsia="zh-CN"/>
        </w:rPr>
        <w:t>勾选需要运行的迁移作业，点击运行按钮，选择“迁移”任务类型，点击“运行”。</w:t>
      </w:r>
    </w:p>
    <w:p>
      <w:pPr>
        <w:pStyle w:val="3"/>
        <w:ind w:firstLine="420"/>
      </w:pPr>
      <w:r>
        <w:drawing>
          <wp:inline distT="0" distB="0" distL="114300" distR="114300">
            <wp:extent cx="5269865" cy="2242820"/>
            <wp:effectExtent l="9525" t="9525" r="16510" b="2095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242820"/>
                    </a:xfrm>
                    <a:prstGeom prst="rect">
                      <a:avLst/>
                    </a:prstGeom>
                    <a:noFill/>
                    <a:ln>
                      <a:solidFill>
                        <a:schemeClr val="bg1">
                          <a:lumMod val="50000"/>
                        </a:schemeClr>
                      </a:solidFill>
                    </a:ln>
                  </pic:spPr>
                </pic:pic>
              </a:graphicData>
            </a:graphic>
          </wp:inline>
        </w:drawing>
      </w:r>
    </w:p>
    <w:p>
      <w:pPr>
        <w:pStyle w:val="3"/>
        <w:ind w:firstLine="420"/>
      </w:pPr>
    </w:p>
    <w:p>
      <w:pPr>
        <w:pStyle w:val="3"/>
        <w:ind w:firstLine="420"/>
      </w:pPr>
      <w:r>
        <w:drawing>
          <wp:inline distT="0" distB="0" distL="114300" distR="114300">
            <wp:extent cx="2520315" cy="865505"/>
            <wp:effectExtent l="9525" t="9525" r="10160" b="1397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2"/>
                    <a:srcRect b="966"/>
                    <a:stretch>
                      <a:fillRect/>
                    </a:stretch>
                  </pic:blipFill>
                  <pic:spPr>
                    <a:xfrm>
                      <a:off x="0" y="0"/>
                      <a:ext cx="2520315" cy="865505"/>
                    </a:xfrm>
                    <a:prstGeom prst="rect">
                      <a:avLst/>
                    </a:prstGeom>
                    <a:noFill/>
                    <a:ln>
                      <a:solidFill>
                        <a:schemeClr val="bg1">
                          <a:lumMod val="50000"/>
                        </a:schemeClr>
                      </a:solidFill>
                    </a:ln>
                  </pic:spPr>
                </pic:pic>
              </a:graphicData>
            </a:graphic>
          </wp:inline>
        </w:drawing>
      </w:r>
    </w:p>
    <w:p>
      <w:pPr>
        <w:pStyle w:val="3"/>
        <w:numPr>
          <w:ilvl w:val="0"/>
          <w:numId w:val="74"/>
        </w:numPr>
        <w:rPr>
          <w:lang w:eastAsia="zh-CN"/>
        </w:rPr>
      </w:pPr>
      <w:r>
        <w:rPr>
          <w:rFonts w:hint="eastAsia"/>
          <w:lang w:eastAsia="zh-CN"/>
        </w:rPr>
        <w:t>对象迁移报告</w:t>
      </w:r>
    </w:p>
    <w:p>
      <w:pPr>
        <w:pStyle w:val="3"/>
        <w:ind w:left="420" w:firstLine="420"/>
        <w:rPr>
          <w:lang w:eastAsia="zh-CN"/>
        </w:rPr>
      </w:pPr>
      <w:r>
        <w:rPr>
          <w:rFonts w:hint="eastAsia"/>
          <w:lang w:eastAsia="zh-CN"/>
        </w:rPr>
        <w:t>勾选迁移作业，点击“报告”按钮，即可查看该任务的运行报告。打开报告后，第三个报告TAB页面就是迁移报告，打开迁移报告，默认显示为对象迁移报告，对象迁移报告内容说明如下：</w:t>
      </w:r>
    </w:p>
    <w:p>
      <w:pPr>
        <w:pStyle w:val="3"/>
        <w:numPr>
          <w:ilvl w:val="0"/>
          <w:numId w:val="75"/>
        </w:numPr>
        <w:ind w:left="1260"/>
        <w:rPr>
          <w:lang w:eastAsia="zh-CN"/>
        </w:rPr>
      </w:pPr>
      <w:r>
        <w:rPr>
          <w:rFonts w:hint="eastAsia"/>
          <w:lang w:eastAsia="zh-CN"/>
        </w:rPr>
        <w:t>对象迁移成功比例图，用于显示对象迁移成功与失败的比例，鼠标悬浮可以看到具体的成功对象数与失败对象数</w:t>
      </w:r>
    </w:p>
    <w:p>
      <w:pPr>
        <w:pStyle w:val="3"/>
        <w:numPr>
          <w:ilvl w:val="0"/>
          <w:numId w:val="75"/>
        </w:numPr>
        <w:ind w:left="1260"/>
        <w:rPr>
          <w:lang w:eastAsia="zh-CN"/>
        </w:rPr>
      </w:pPr>
      <w:r>
        <w:rPr>
          <w:rFonts w:hint="eastAsia"/>
          <w:lang w:eastAsia="zh-CN"/>
        </w:rPr>
        <w:t>迁移任务起止时间</w:t>
      </w:r>
    </w:p>
    <w:p>
      <w:pPr>
        <w:pStyle w:val="3"/>
        <w:numPr>
          <w:ilvl w:val="0"/>
          <w:numId w:val="76"/>
        </w:numPr>
        <w:ind w:left="1260"/>
        <w:rPr>
          <w:lang w:eastAsia="zh-CN"/>
        </w:rPr>
      </w:pPr>
      <w:r>
        <w:rPr>
          <w:rFonts w:hint="eastAsia"/>
          <w:lang w:eastAsia="zh-CN"/>
        </w:rPr>
        <w:t>迁移对象统计表格</w:t>
      </w:r>
    </w:p>
    <w:p>
      <w:pPr>
        <w:pStyle w:val="3"/>
        <w:ind w:left="1260"/>
        <w:rPr>
          <w:lang w:eastAsia="zh-CN"/>
        </w:rPr>
      </w:pPr>
      <w:r>
        <w:rPr>
          <w:rFonts w:hint="eastAsia"/>
          <w:lang w:eastAsia="zh-CN"/>
        </w:rPr>
        <w:t>迁移对象统计表格，按照模式划分统计，统计出每个模式下的总对象数、迁移成功对象数量、迁移失败对象数量，并计算出每个模式下对象迁移的成功率。</w:t>
      </w:r>
    </w:p>
    <w:p>
      <w:pPr>
        <w:pStyle w:val="3"/>
        <w:ind w:left="420"/>
        <w:rPr>
          <w:lang w:eastAsia="zh-CN"/>
        </w:rPr>
      </w:pPr>
    </w:p>
    <w:p>
      <w:pPr>
        <w:pStyle w:val="3"/>
        <w:ind w:left="420"/>
      </w:pPr>
      <w:r>
        <w:rPr>
          <w:rFonts w:hint="eastAsia"/>
        </w:rPr>
        <w:drawing>
          <wp:inline distT="0" distB="0" distL="114300" distR="114300">
            <wp:extent cx="5266690" cy="3154045"/>
            <wp:effectExtent l="9525" t="9525" r="12065" b="21590"/>
            <wp:docPr id="1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8"/>
                    <pic:cNvPicPr>
                      <a:picLocks noChangeAspect="1"/>
                    </pic:cNvPicPr>
                  </pic:nvPicPr>
                  <pic:blipFill>
                    <a:blip r:embed="rId43"/>
                    <a:srcRect l="21434" t="11388" r="20786" b="10985"/>
                    <a:stretch>
                      <a:fillRect/>
                    </a:stretch>
                  </pic:blipFill>
                  <pic:spPr>
                    <a:xfrm>
                      <a:off x="0" y="0"/>
                      <a:ext cx="5266690" cy="3154045"/>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双击具体模式条目，可跳转到“对象详细信息”页面，该页面用于展示该模式下所有对象的迁移情况，页面显示内容说名如下：</w:t>
      </w:r>
    </w:p>
    <w:p>
      <w:pPr>
        <w:pStyle w:val="3"/>
        <w:numPr>
          <w:ilvl w:val="0"/>
          <w:numId w:val="77"/>
        </w:numPr>
        <w:ind w:left="1260"/>
        <w:rPr>
          <w:lang w:eastAsia="zh-CN"/>
        </w:rPr>
      </w:pPr>
      <w:r>
        <w:rPr>
          <w:rFonts w:hint="eastAsia"/>
          <w:lang w:eastAsia="zh-CN"/>
        </w:rPr>
        <w:t>第一个饼图“全部”用于显示该模式下所有对象的总数，以及该模式下迁移对象成功与失败的比例，绿色代表迁移成功，红色代表迁移失败</w:t>
      </w:r>
    </w:p>
    <w:p>
      <w:pPr>
        <w:pStyle w:val="3"/>
        <w:numPr>
          <w:ilvl w:val="0"/>
          <w:numId w:val="77"/>
        </w:numPr>
        <w:ind w:left="1260"/>
        <w:rPr>
          <w:lang w:eastAsia="zh-CN"/>
        </w:rPr>
      </w:pPr>
      <w:r>
        <w:rPr>
          <w:rFonts w:hint="eastAsia"/>
          <w:lang w:eastAsia="zh-CN"/>
        </w:rPr>
        <w:t>其他饼图，显示的是具体对象的迁移成功与失败的比例</w:t>
      </w:r>
    </w:p>
    <w:p>
      <w:pPr>
        <w:pStyle w:val="3"/>
        <w:numPr>
          <w:ilvl w:val="0"/>
          <w:numId w:val="77"/>
        </w:numPr>
        <w:ind w:left="1260"/>
        <w:rPr>
          <w:lang w:eastAsia="zh-CN"/>
        </w:rPr>
      </w:pPr>
      <w:r>
        <w:rPr>
          <w:rFonts w:hint="eastAsia"/>
          <w:lang w:eastAsia="zh-CN"/>
        </w:rPr>
        <w:t>对象迁移记录表格，该表格用不显示具体对象的对象类型、对象名称、迁移结果以及当迁移出错时数据库端返回的错误信息。该表格默认过滤显示迁移“不成功”对象。</w:t>
      </w:r>
    </w:p>
    <w:p>
      <w:pPr>
        <w:pStyle w:val="3"/>
        <w:ind w:left="420"/>
      </w:pPr>
      <w:r>
        <w:rPr>
          <w:rFonts w:hint="eastAsia"/>
        </w:rPr>
        <w:drawing>
          <wp:inline distT="0" distB="0" distL="114300" distR="114300">
            <wp:extent cx="5266690" cy="2820035"/>
            <wp:effectExtent l="9525" t="9525" r="12065" b="20320"/>
            <wp:docPr id="1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9"/>
                    <pic:cNvPicPr>
                      <a:picLocks noChangeAspect="1"/>
                    </pic:cNvPicPr>
                  </pic:nvPicPr>
                  <pic:blipFill>
                    <a:blip r:embed="rId44"/>
                    <a:srcRect l="22113" t="16090" r="21289" b="16526"/>
                    <a:stretch>
                      <a:fillRect/>
                    </a:stretch>
                  </pic:blipFill>
                  <pic:spPr>
                    <a:xfrm>
                      <a:off x="0" y="0"/>
                      <a:ext cx="5266690" cy="2820035"/>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在表格中双击具体的对象名，可以查看到该对象的DDL语句页面，在此页面可以查看到对象在源库中的DDL，以及经过迁移系统转换后的DDL。当对象在目标库执行出错时，详细错误信息会显示在此页面的顶部。可手工修改迁移的DDL语句，修改完之后，点击“执行修改后的SQL”按钮，执行该修改的DDL语句。</w:t>
      </w:r>
    </w:p>
    <w:p>
      <w:pPr>
        <w:pStyle w:val="3"/>
        <w:ind w:left="420"/>
        <w:rPr>
          <w:lang w:eastAsia="zh-CN"/>
        </w:rPr>
      </w:pPr>
      <w:r>
        <w:rPr>
          <w:rFonts w:hint="eastAsia"/>
        </w:rPr>
        <w:drawing>
          <wp:inline distT="0" distB="0" distL="114300" distR="114300">
            <wp:extent cx="5266690" cy="2456815"/>
            <wp:effectExtent l="9525" t="9525" r="12065" b="17780"/>
            <wp:docPr id="1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0"/>
                    <pic:cNvPicPr>
                      <a:picLocks noChangeAspect="1"/>
                    </pic:cNvPicPr>
                  </pic:nvPicPr>
                  <pic:blipFill>
                    <a:blip r:embed="rId45"/>
                    <a:srcRect l="5181" t="3079" r="4482" b="2431"/>
                    <a:stretch>
                      <a:fillRect/>
                    </a:stretch>
                  </pic:blipFill>
                  <pic:spPr>
                    <a:xfrm>
                      <a:off x="0" y="0"/>
                      <a:ext cx="5266690" cy="2456815"/>
                    </a:xfrm>
                    <a:prstGeom prst="rect">
                      <a:avLst/>
                    </a:prstGeom>
                    <a:noFill/>
                    <a:ln>
                      <a:solidFill>
                        <a:schemeClr val="bg1">
                          <a:lumMod val="50000"/>
                        </a:schemeClr>
                      </a:solidFill>
                    </a:ln>
                  </pic:spPr>
                </pic:pic>
              </a:graphicData>
            </a:graphic>
          </wp:inline>
        </w:drawing>
      </w:r>
    </w:p>
    <w:p>
      <w:pPr>
        <w:pStyle w:val="3"/>
        <w:numPr>
          <w:ilvl w:val="0"/>
          <w:numId w:val="74"/>
        </w:numPr>
        <w:rPr>
          <w:lang w:eastAsia="zh-CN"/>
        </w:rPr>
      </w:pPr>
      <w:r>
        <w:rPr>
          <w:rFonts w:hint="eastAsia"/>
          <w:lang w:eastAsia="zh-CN"/>
        </w:rPr>
        <w:t>查看数据迁移报告</w:t>
      </w:r>
    </w:p>
    <w:p>
      <w:pPr>
        <w:pStyle w:val="3"/>
        <w:ind w:left="420" w:firstLine="420"/>
        <w:rPr>
          <w:lang w:eastAsia="zh-CN"/>
        </w:rPr>
      </w:pPr>
      <w:r>
        <w:rPr>
          <w:rFonts w:hint="eastAsia"/>
          <w:lang w:eastAsia="zh-CN"/>
        </w:rPr>
        <w:t>勾选迁移作业，点击“报告”按钮，即可查看该任务的运行报告。打开报告后，第三个报告TAB页面就是迁移报告，打开迁移报告，默认显示为对象迁移报告，双击数据迁移饼图，可以切换到数据迁移报告，数据迁移报告内容说明如下：</w:t>
      </w:r>
    </w:p>
    <w:p>
      <w:pPr>
        <w:pStyle w:val="3"/>
        <w:numPr>
          <w:ilvl w:val="0"/>
          <w:numId w:val="78"/>
        </w:numPr>
        <w:ind w:left="1260"/>
        <w:rPr>
          <w:lang w:eastAsia="zh-CN"/>
        </w:rPr>
      </w:pPr>
      <w:r>
        <w:rPr>
          <w:rFonts w:hint="eastAsia"/>
          <w:lang w:eastAsia="zh-CN"/>
        </w:rPr>
        <w:t>数据迁移成功比例图，用于显示数据表迁移成功与失败的比例，鼠标悬浮可以看到具体的成功表数量与失败表数量。</w:t>
      </w:r>
    </w:p>
    <w:p>
      <w:pPr>
        <w:pStyle w:val="3"/>
        <w:numPr>
          <w:ilvl w:val="0"/>
          <w:numId w:val="78"/>
        </w:numPr>
        <w:ind w:left="1260"/>
        <w:rPr>
          <w:lang w:eastAsia="zh-CN"/>
        </w:rPr>
      </w:pPr>
      <w:r>
        <w:rPr>
          <w:rFonts w:hint="eastAsia"/>
          <w:lang w:eastAsia="zh-CN"/>
        </w:rPr>
        <w:t>迁移任务起止时间。</w:t>
      </w:r>
    </w:p>
    <w:p>
      <w:pPr>
        <w:pStyle w:val="3"/>
        <w:numPr>
          <w:ilvl w:val="0"/>
          <w:numId w:val="79"/>
        </w:numPr>
        <w:ind w:left="1260"/>
        <w:rPr>
          <w:lang w:eastAsia="zh-CN"/>
        </w:rPr>
      </w:pPr>
      <w:r>
        <w:rPr>
          <w:rFonts w:hint="eastAsia"/>
          <w:lang w:eastAsia="zh-CN"/>
        </w:rPr>
        <w:t>迁移数据统计表格。</w:t>
      </w:r>
    </w:p>
    <w:p>
      <w:pPr>
        <w:pStyle w:val="3"/>
        <w:ind w:left="1260"/>
        <w:rPr>
          <w:lang w:eastAsia="zh-CN"/>
        </w:rPr>
      </w:pPr>
      <w:r>
        <w:rPr>
          <w:rFonts w:hint="eastAsia"/>
          <w:lang w:eastAsia="zh-CN"/>
        </w:rPr>
        <w:t>迁移数据统计表格，按照模式划分统计，统计出每个模式下的总表数量、迁移成功表数量、迁移失败表数量，并计算出每个模式下数据表迁移的成功率。</w:t>
      </w:r>
    </w:p>
    <w:p>
      <w:pPr>
        <w:pStyle w:val="3"/>
        <w:ind w:left="420"/>
      </w:pPr>
      <w:r>
        <w:rPr>
          <w:rFonts w:hint="eastAsia"/>
        </w:rPr>
        <w:drawing>
          <wp:inline distT="0" distB="0" distL="114300" distR="114300">
            <wp:extent cx="5266690" cy="3129280"/>
            <wp:effectExtent l="9525" t="9525" r="12065" b="15875"/>
            <wp:docPr id="1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1"/>
                    <pic:cNvPicPr>
                      <a:picLocks noChangeAspect="1"/>
                    </pic:cNvPicPr>
                  </pic:nvPicPr>
                  <pic:blipFill>
                    <a:blip r:embed="rId46"/>
                    <a:srcRect l="21345" t="11937" r="21004" b="11414"/>
                    <a:stretch>
                      <a:fillRect/>
                    </a:stretch>
                  </pic:blipFill>
                  <pic:spPr>
                    <a:xfrm>
                      <a:off x="0" y="0"/>
                      <a:ext cx="5266690" cy="3129280"/>
                    </a:xfrm>
                    <a:prstGeom prst="rect">
                      <a:avLst/>
                    </a:prstGeom>
                    <a:noFill/>
                    <a:ln>
                      <a:solidFill>
                        <a:schemeClr val="bg1">
                          <a:lumMod val="50000"/>
                        </a:schemeClr>
                      </a:solidFill>
                    </a:ln>
                  </pic:spPr>
                </pic:pic>
              </a:graphicData>
            </a:graphic>
          </wp:inline>
        </w:drawing>
      </w:r>
    </w:p>
    <w:p>
      <w:pPr>
        <w:pStyle w:val="3"/>
        <w:ind w:left="420" w:firstLine="420"/>
        <w:rPr>
          <w:lang w:eastAsia="zh-CN"/>
        </w:rPr>
      </w:pPr>
      <w:r>
        <w:rPr>
          <w:rFonts w:hint="eastAsia"/>
          <w:lang w:eastAsia="zh-CN"/>
        </w:rPr>
        <w:t>双击具体模式名可以跳转到“表数据详细信息”页面，该页面用于展示该模式下所有迁移的表名、迁移行数以及迁移结果，当迁移出现错误时，还会显示具体的出错信息。</w:t>
      </w:r>
    </w:p>
    <w:p>
      <w:pPr>
        <w:pStyle w:val="3"/>
        <w:ind w:left="420"/>
        <w:rPr>
          <w:lang w:eastAsia="zh-CN"/>
        </w:rPr>
      </w:pPr>
      <w:r>
        <w:rPr>
          <w:rFonts w:hint="eastAsia"/>
        </w:rPr>
        <w:drawing>
          <wp:inline distT="0" distB="0" distL="114300" distR="114300">
            <wp:extent cx="5266690" cy="3727450"/>
            <wp:effectExtent l="9525" t="9525" r="12065" b="12065"/>
            <wp:docPr id="1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2"/>
                    <pic:cNvPicPr>
                      <a:picLocks noChangeAspect="1"/>
                    </pic:cNvPicPr>
                  </pic:nvPicPr>
                  <pic:blipFill>
                    <a:blip r:embed="rId47"/>
                    <a:srcRect l="24900" t="9275" r="24405" b="10384"/>
                    <a:stretch>
                      <a:fillRect/>
                    </a:stretch>
                  </pic:blipFill>
                  <pic:spPr>
                    <a:xfrm>
                      <a:off x="0" y="0"/>
                      <a:ext cx="5266690" cy="3727450"/>
                    </a:xfrm>
                    <a:prstGeom prst="rect">
                      <a:avLst/>
                    </a:prstGeom>
                    <a:noFill/>
                    <a:ln>
                      <a:solidFill>
                        <a:schemeClr val="bg1">
                          <a:lumMod val="50000"/>
                        </a:schemeClr>
                      </a:solidFill>
                    </a:ln>
                  </pic:spPr>
                </pic:pic>
              </a:graphicData>
            </a:graphic>
          </wp:inline>
        </w:drawing>
      </w:r>
    </w:p>
    <w:p>
      <w:pPr>
        <w:pStyle w:val="5"/>
        <w:ind w:left="567" w:right="210"/>
        <w:rPr>
          <w:rFonts w:ascii="思源黑体 CN Regular" w:hAnsi="思源黑体 CN Regular" w:eastAsia="思源黑体 CN Regular" w:cs="思源黑体 CN Regular"/>
        </w:rPr>
      </w:pPr>
      <w:bookmarkStart w:id="36" w:name="_Toc28160"/>
      <w:bookmarkStart w:id="37" w:name="_运行校验任务"/>
      <w:r>
        <w:rPr>
          <w:rFonts w:hint="eastAsia" w:ascii="思源黑体 CN Regular" w:hAnsi="思源黑体 CN Regular" w:eastAsia="思源黑体 CN Regular" w:cs="思源黑体 CN Regular"/>
        </w:rPr>
        <w:t>运行校验任务</w:t>
      </w:r>
      <w:bookmarkEnd w:id="36"/>
    </w:p>
    <w:bookmarkEnd w:id="37"/>
    <w:p>
      <w:pPr>
        <w:pStyle w:val="3"/>
        <w:ind w:firstLine="420"/>
        <w:rPr>
          <w:lang w:eastAsia="zh-CN"/>
        </w:rPr>
      </w:pPr>
      <w:r>
        <w:rPr>
          <w:rFonts w:hint="eastAsia"/>
          <w:lang w:eastAsia="zh-CN"/>
        </w:rPr>
        <w:t>校验任务是迁移任务完成后，根据选中的迁移表对象，在源库和目标库中统计各个表的行数，再对比源库和目标库数据表行数的一致性；或者根据源库和目标库行数据的特征值，对比源库和目标库行数据的一致性。</w:t>
      </w:r>
    </w:p>
    <w:p>
      <w:pPr>
        <w:pStyle w:val="3"/>
        <w:rPr>
          <w:rFonts w:hint="eastAsia"/>
          <w:b/>
          <w:bCs/>
          <w:lang w:eastAsia="zh-CN"/>
        </w:rPr>
      </w:pPr>
    </w:p>
    <w:p>
      <w:pPr>
        <w:pStyle w:val="3"/>
        <w:rPr>
          <w:lang w:eastAsia="zh-CN"/>
        </w:rPr>
      </w:pPr>
      <w:r>
        <w:rPr>
          <w:rFonts w:hint="eastAsia"/>
          <w:b/>
          <w:bCs/>
          <w:lang w:eastAsia="zh-CN"/>
        </w:rPr>
        <w:t>说明：</w:t>
      </w:r>
      <w:r>
        <w:rPr>
          <w:rFonts w:hint="eastAsia"/>
          <w:lang w:eastAsia="zh-CN"/>
        </w:rPr>
        <w:t>如果目标库为Vastbase，在运行校验任务前，需要配置校验目录路径，默认为/,校验文件存放路径：${校验目录路径}/data</w:t>
      </w:r>
    </w:p>
    <w:p>
      <w:pPr>
        <w:pStyle w:val="3"/>
        <w:rPr>
          <w:lang w:eastAsia="zh-CN"/>
        </w:rPr>
      </w:pPr>
      <w:r>
        <w:drawing>
          <wp:inline distT="0" distB="0" distL="114300" distR="114300">
            <wp:extent cx="5272405" cy="2259965"/>
            <wp:effectExtent l="9525" t="9525" r="13970" b="1651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8"/>
                    <a:stretch>
                      <a:fillRect/>
                    </a:stretch>
                  </pic:blipFill>
                  <pic:spPr>
                    <a:xfrm>
                      <a:off x="0" y="0"/>
                      <a:ext cx="5272405" cy="2259965"/>
                    </a:xfrm>
                    <a:prstGeom prst="rect">
                      <a:avLst/>
                    </a:prstGeom>
                    <a:noFill/>
                    <a:ln>
                      <a:solidFill>
                        <a:schemeClr val="bg1">
                          <a:lumMod val="50000"/>
                        </a:schemeClr>
                      </a:solidFill>
                    </a:ln>
                  </pic:spPr>
                </pic:pic>
              </a:graphicData>
            </a:graphic>
          </wp:inline>
        </w:drawing>
      </w:r>
    </w:p>
    <w:p>
      <w:pPr>
        <w:pStyle w:val="3"/>
        <w:numPr>
          <w:ilvl w:val="0"/>
          <w:numId w:val="80"/>
        </w:numPr>
        <w:ind w:left="839"/>
        <w:rPr>
          <w:lang w:eastAsia="zh-CN"/>
        </w:rPr>
      </w:pPr>
      <w:r>
        <w:rPr>
          <w:rFonts w:hint="eastAsia"/>
          <w:lang w:eastAsia="zh-CN"/>
        </w:rPr>
        <w:t>运行校验任务</w:t>
      </w:r>
    </w:p>
    <w:p>
      <w:pPr>
        <w:pStyle w:val="3"/>
        <w:ind w:left="839"/>
        <w:rPr>
          <w:lang w:eastAsia="zh-CN"/>
        </w:rPr>
      </w:pPr>
      <w:r>
        <w:rPr>
          <w:rFonts w:hint="eastAsia"/>
          <w:lang w:eastAsia="zh-CN"/>
        </w:rPr>
        <w:t>勾选需要运行的迁移作业，点击运行按钮，选择“校验”任务类型，点击“运行”。</w:t>
      </w:r>
    </w:p>
    <w:p>
      <w:pPr>
        <w:pStyle w:val="3"/>
        <w:ind w:firstLine="420"/>
      </w:pPr>
      <w:r>
        <w:drawing>
          <wp:inline distT="0" distB="0" distL="114300" distR="114300">
            <wp:extent cx="4984750" cy="2121535"/>
            <wp:effectExtent l="9525" t="9525" r="9525" b="1524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3"/>
                    <a:stretch>
                      <a:fillRect/>
                    </a:stretch>
                  </pic:blipFill>
                  <pic:spPr>
                    <a:xfrm>
                      <a:off x="0" y="0"/>
                      <a:ext cx="4984750" cy="2121535"/>
                    </a:xfrm>
                    <a:prstGeom prst="rect">
                      <a:avLst/>
                    </a:prstGeom>
                    <a:noFill/>
                    <a:ln>
                      <a:solidFill>
                        <a:schemeClr val="bg1">
                          <a:lumMod val="50000"/>
                        </a:schemeClr>
                      </a:solidFill>
                    </a:ln>
                  </pic:spPr>
                </pic:pic>
              </a:graphicData>
            </a:graphic>
          </wp:inline>
        </w:drawing>
      </w:r>
    </w:p>
    <w:p>
      <w:pPr>
        <w:pStyle w:val="3"/>
        <w:ind w:firstLine="420"/>
      </w:pPr>
    </w:p>
    <w:p>
      <w:pPr>
        <w:pStyle w:val="3"/>
        <w:ind w:firstLine="420"/>
      </w:pPr>
      <w:r>
        <w:drawing>
          <wp:inline distT="0" distB="0" distL="114300" distR="114300">
            <wp:extent cx="2520315" cy="851535"/>
            <wp:effectExtent l="9525" t="9525" r="10160" b="1524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9"/>
                    <a:stretch>
                      <a:fillRect/>
                    </a:stretch>
                  </pic:blipFill>
                  <pic:spPr>
                    <a:xfrm>
                      <a:off x="0" y="0"/>
                      <a:ext cx="2520315" cy="851535"/>
                    </a:xfrm>
                    <a:prstGeom prst="rect">
                      <a:avLst/>
                    </a:prstGeom>
                    <a:noFill/>
                    <a:ln>
                      <a:solidFill>
                        <a:schemeClr val="bg1">
                          <a:lumMod val="50000"/>
                        </a:schemeClr>
                      </a:solidFill>
                    </a:ln>
                  </pic:spPr>
                </pic:pic>
              </a:graphicData>
            </a:graphic>
          </wp:inline>
        </w:drawing>
      </w:r>
    </w:p>
    <w:p>
      <w:pPr>
        <w:pStyle w:val="3"/>
        <w:ind w:firstLine="420"/>
      </w:pPr>
    </w:p>
    <w:p>
      <w:pPr>
        <w:pStyle w:val="3"/>
        <w:numPr>
          <w:ilvl w:val="0"/>
          <w:numId w:val="74"/>
        </w:numPr>
        <w:rPr>
          <w:lang w:eastAsia="zh-CN"/>
        </w:rPr>
      </w:pPr>
      <w:r>
        <w:rPr>
          <w:rFonts w:hint="eastAsia"/>
          <w:lang w:eastAsia="zh-CN"/>
        </w:rPr>
        <w:t>校验报告</w:t>
      </w:r>
    </w:p>
    <w:p>
      <w:pPr>
        <w:pStyle w:val="3"/>
        <w:ind w:left="420" w:firstLine="420"/>
        <w:rPr>
          <w:lang w:eastAsia="zh-CN"/>
        </w:rPr>
      </w:pPr>
      <w:r>
        <w:rPr>
          <w:rFonts w:hint="eastAsia"/>
          <w:lang w:eastAsia="zh-CN"/>
        </w:rPr>
        <w:t>勾选迁移作业，点击“报告”按钮，即可查看该任务的运行报告。点击报告界面右上方的“历史报告”按钮可以查看历史校验报告；点击“导出”按钮可以导出HTML格式的校验报告。</w:t>
      </w:r>
    </w:p>
    <w:p>
      <w:pPr>
        <w:pStyle w:val="3"/>
        <w:ind w:left="420" w:firstLine="420"/>
        <w:rPr>
          <w:lang w:eastAsia="zh-CN"/>
        </w:rPr>
      </w:pPr>
      <w:r>
        <w:rPr>
          <w:rFonts w:hint="eastAsia"/>
          <w:lang w:eastAsia="zh-CN"/>
        </w:rPr>
        <w:t>打开报告后，第四个报告TAB页面就是校验报告，打开校验报告，可查看到迁移任务迁移后的数据量校验情况，校验报告内容说明如下：</w:t>
      </w:r>
    </w:p>
    <w:p>
      <w:pPr>
        <w:pStyle w:val="3"/>
        <w:numPr>
          <w:ilvl w:val="0"/>
          <w:numId w:val="81"/>
        </w:numPr>
        <w:ind w:left="1260"/>
        <w:rPr>
          <w:lang w:eastAsia="zh-CN"/>
        </w:rPr>
      </w:pPr>
      <w:r>
        <w:rPr>
          <w:rFonts w:hint="eastAsia"/>
          <w:lang w:eastAsia="zh-CN"/>
        </w:rPr>
        <w:t>数据校验成功比例图，用于显示数据迁移后，源库中的表与目标库中的表校验行数一致成功与失败的比例，鼠标悬浮可以看到具体的成功表数量与失败表数量</w:t>
      </w:r>
    </w:p>
    <w:p>
      <w:pPr>
        <w:pStyle w:val="3"/>
        <w:numPr>
          <w:ilvl w:val="0"/>
          <w:numId w:val="81"/>
        </w:numPr>
        <w:ind w:left="1260"/>
        <w:rPr>
          <w:lang w:eastAsia="zh-CN"/>
        </w:rPr>
      </w:pPr>
      <w:r>
        <w:rPr>
          <w:rFonts w:hint="eastAsia"/>
          <w:lang w:eastAsia="zh-CN"/>
        </w:rPr>
        <w:t>校验任务起止时间</w:t>
      </w:r>
    </w:p>
    <w:p>
      <w:pPr>
        <w:pStyle w:val="3"/>
        <w:numPr>
          <w:ilvl w:val="0"/>
          <w:numId w:val="81"/>
        </w:numPr>
        <w:ind w:left="1260"/>
        <w:rPr>
          <w:lang w:eastAsia="zh-CN"/>
        </w:rPr>
      </w:pPr>
      <w:r>
        <w:rPr>
          <w:rFonts w:hint="eastAsia"/>
          <w:lang w:eastAsia="zh-CN"/>
        </w:rPr>
        <w:t>源库与目标库迁移对象总行数统计</w:t>
      </w:r>
    </w:p>
    <w:p>
      <w:pPr>
        <w:pStyle w:val="3"/>
        <w:numPr>
          <w:ilvl w:val="0"/>
          <w:numId w:val="82"/>
        </w:numPr>
        <w:ind w:left="1260"/>
        <w:rPr>
          <w:lang w:eastAsia="zh-CN"/>
        </w:rPr>
      </w:pPr>
      <w:r>
        <w:rPr>
          <w:rFonts w:hint="eastAsia"/>
          <w:lang w:eastAsia="zh-CN"/>
        </w:rPr>
        <w:t>检验统计表格</w:t>
      </w:r>
    </w:p>
    <w:p>
      <w:pPr>
        <w:pStyle w:val="3"/>
        <w:ind w:left="840" w:firstLine="420"/>
        <w:rPr>
          <w:lang w:eastAsia="zh-CN"/>
        </w:rPr>
      </w:pPr>
      <w:r>
        <w:rPr>
          <w:rFonts w:hint="eastAsia"/>
          <w:lang w:eastAsia="zh-CN"/>
        </w:rPr>
        <w:t>验统计表格，按照模式划分统计，统计出每个模式下的源库表数量、目标库表数量、校验通过表数量、源库表行数、目标库表行数以及整个模式数据一致性的校验结果，并计算出每个模式下数据表行数一致性校验的成功率。</w:t>
      </w:r>
    </w:p>
    <w:p>
      <w:pPr>
        <w:adjustRightInd w:val="0"/>
        <w:snapToGrid w:val="0"/>
        <w:ind w:left="420"/>
        <w:rPr>
          <w:rFonts w:ascii="思源黑体 CN Regular" w:hAnsi="思源黑体 CN Regular" w:eastAsia="思源黑体 CN Regular" w:cs="思源黑体 CN Regular"/>
        </w:rPr>
      </w:pPr>
      <w:r>
        <w:drawing>
          <wp:inline distT="0" distB="0" distL="114300" distR="114300">
            <wp:extent cx="4986020" cy="3026410"/>
            <wp:effectExtent l="9525" t="9525" r="20955" b="1206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0"/>
                    <a:stretch>
                      <a:fillRect/>
                    </a:stretch>
                  </pic:blipFill>
                  <pic:spPr>
                    <a:xfrm>
                      <a:off x="0" y="0"/>
                      <a:ext cx="4986020" cy="3026410"/>
                    </a:xfrm>
                    <a:prstGeom prst="rect">
                      <a:avLst/>
                    </a:prstGeom>
                    <a:noFill/>
                    <a:ln>
                      <a:solidFill>
                        <a:schemeClr val="bg1">
                          <a:lumMod val="50000"/>
                        </a:schemeClr>
                      </a:solidFill>
                    </a:ln>
                  </pic:spPr>
                </pic:pic>
              </a:graphicData>
            </a:graphic>
          </wp:inline>
        </w:drawing>
      </w:r>
    </w:p>
    <w:p>
      <w:pPr>
        <w:adjustRightInd w:val="0"/>
        <w:snapToGrid w:val="0"/>
        <w:ind w:left="420" w:firstLine="480" w:firstLineChars="20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在统计表格中双击具体的模式记录可以跳转到该模式下的详细检验报告中，详细检验报告可以查看到该模式下所有数据表的数据行数一致性校验结果。可以在报告中查看到表名，该表在源库中的数据行数，在目标库中的数据行数，以及校验结果。</w:t>
      </w:r>
    </w:p>
    <w:p>
      <w:pPr>
        <w:adjustRightInd w:val="0"/>
        <w:snapToGrid w:val="0"/>
        <w:ind w:left="420" w:firstLine="42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sz w:val="24"/>
          <w:szCs w:val="28"/>
        </w:rPr>
        <w:t>该页面默认过滤显示校验“不通过”的数据表信息，可以通过修改过滤器筛选条件查看其它表的校验记录。</w:t>
      </w:r>
    </w:p>
    <w:p>
      <w:pPr>
        <w:adjustRightInd w:val="0"/>
        <w:snapToGrid w:val="0"/>
        <w:spacing w:line="300" w:lineRule="auto"/>
        <w:ind w:left="420"/>
        <w:rPr>
          <w:rFonts w:ascii="思源黑体 CN Regular" w:hAnsi="思源黑体 CN Regular" w:eastAsia="思源黑体 CN Regular" w:cs="思源黑体 CN Regular"/>
        </w:rPr>
      </w:pPr>
      <w:r>
        <w:drawing>
          <wp:inline distT="0" distB="0" distL="114300" distR="114300">
            <wp:extent cx="4986020" cy="2603500"/>
            <wp:effectExtent l="9525" t="9525" r="20955" b="1587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1"/>
                    <a:stretch>
                      <a:fillRect/>
                    </a:stretch>
                  </pic:blipFill>
                  <pic:spPr>
                    <a:xfrm>
                      <a:off x="0" y="0"/>
                      <a:ext cx="4986020" cy="2603500"/>
                    </a:xfrm>
                    <a:prstGeom prst="rect">
                      <a:avLst/>
                    </a:prstGeom>
                    <a:noFill/>
                    <a:ln>
                      <a:solidFill>
                        <a:schemeClr val="bg1">
                          <a:lumMod val="50000"/>
                        </a:schemeClr>
                      </a:solidFill>
                    </a:ln>
                  </pic:spPr>
                </pic:pic>
              </a:graphicData>
            </a:graphic>
          </wp:inline>
        </w:drawing>
      </w:r>
    </w:p>
    <w:p>
      <w:pPr>
        <w:pStyle w:val="5"/>
        <w:ind w:left="567" w:right="210"/>
        <w:rPr>
          <w:rFonts w:ascii="思源黑体 CN Regular" w:hAnsi="思源黑体 CN Regular" w:eastAsia="思源黑体 CN Regular" w:cs="思源黑体 CN Regular"/>
        </w:rPr>
      </w:pPr>
      <w:bookmarkStart w:id="38" w:name="_Toc6964"/>
      <w:bookmarkStart w:id="39" w:name="_运行增量任务"/>
      <w:r>
        <w:rPr>
          <w:rFonts w:hint="eastAsia" w:ascii="思源黑体 CN Regular" w:hAnsi="思源黑体 CN Regular" w:eastAsia="思源黑体 CN Regular" w:cs="思源黑体 CN Regular"/>
        </w:rPr>
        <w:t>运行增量任务</w:t>
      </w:r>
      <w:bookmarkEnd w:id="38"/>
    </w:p>
    <w:bookmarkEnd w:id="39"/>
    <w:p>
      <w:pPr>
        <w:pStyle w:val="6"/>
        <w:ind w:right="210"/>
        <w:rPr>
          <w:rFonts w:ascii="思源黑体 CN Regular" w:hAnsi="思源黑体 CN Regular" w:eastAsia="思源黑体 CN Regular" w:cs="思源黑体 CN Regular"/>
          <w:sz w:val="24"/>
          <w:szCs w:val="48"/>
        </w:rPr>
      </w:pPr>
      <w:bookmarkStart w:id="40" w:name="_运行正向增量任务"/>
      <w:r>
        <w:rPr>
          <w:rFonts w:hint="eastAsia" w:ascii="思源黑体 CN Regular" w:hAnsi="思源黑体 CN Regular" w:eastAsia="思源黑体 CN Regular" w:cs="思源黑体 CN Regular"/>
          <w:sz w:val="24"/>
          <w:szCs w:val="48"/>
        </w:rPr>
        <w:t>运行正向增量任务</w:t>
      </w:r>
    </w:p>
    <w:bookmarkEnd w:id="40"/>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8"/>
        </w:rPr>
        <w:t>正向增量任务的前置步骤操作详见：《</w:t>
      </w:r>
      <w:r>
        <w:rPr>
          <w:rFonts w:hint="eastAsia" w:ascii="思源黑体 CN Regular" w:hAnsi="思源黑体 CN Regular" w:eastAsia="思源黑体 CN Regular" w:cs="思源黑体 CN Regular"/>
          <w:sz w:val="24"/>
          <w:szCs w:val="24"/>
        </w:rPr>
        <w:t>exBase启用增量迁移前置步骤》。</w:t>
      </w:r>
    </w:p>
    <w:p>
      <w:pPr>
        <w:adjustRightInd w:val="0"/>
        <w:snapToGrid w:val="0"/>
        <w:ind w:firstLine="420"/>
        <w:rPr>
          <w:rFonts w:ascii="思源黑体 CN Regular" w:hAnsi="思源黑体 CN Regular" w:eastAsia="思源黑体 CN Regular" w:cs="思源黑体 CN Regular"/>
          <w:sz w:val="24"/>
          <w:szCs w:val="24"/>
        </w:rPr>
      </w:pPr>
    </w:p>
    <w:p>
      <w:pPr>
        <w:adjustRightInd w:val="0"/>
        <w:snapToGrid w:val="0"/>
        <w:ind w:firstLine="420"/>
        <w:rPr>
          <w:rFonts w:ascii="思源黑体 CN Regular" w:hAnsi="思源黑体 CN Regular" w:eastAsia="思源黑体 CN Regular" w:cs="思源黑体 CN Regular"/>
          <w:sz w:val="24"/>
          <w:szCs w:val="28"/>
        </w:rPr>
      </w:pPr>
      <w:r>
        <w:rPr>
          <w:rFonts w:hint="eastAsia" w:ascii="思源黑体 CN Regular" w:hAnsi="思源黑体 CN Regular" w:eastAsia="思源黑体 CN Regular" w:cs="思源黑体 CN Regular"/>
          <w:b/>
          <w:bCs/>
          <w:sz w:val="24"/>
          <w:szCs w:val="28"/>
        </w:rPr>
        <w:t>说明：</w:t>
      </w:r>
      <w:r>
        <w:rPr>
          <w:rFonts w:hint="eastAsia" w:ascii="思源黑体 CN Regular" w:hAnsi="思源黑体 CN Regular" w:eastAsia="思源黑体 CN Regular" w:cs="思源黑体 CN Regular"/>
          <w:sz w:val="24"/>
          <w:szCs w:val="28"/>
        </w:rPr>
        <w:t>正向增量初始化数据，需要先运行数据迁移。</w:t>
      </w:r>
    </w:p>
    <w:p>
      <w:pPr>
        <w:pStyle w:val="3"/>
        <w:numPr>
          <w:ilvl w:val="0"/>
          <w:numId w:val="83"/>
        </w:numPr>
        <w:rPr>
          <w:lang w:eastAsia="zh-CN"/>
        </w:rPr>
      </w:pPr>
      <w:r>
        <w:rPr>
          <w:rFonts w:hint="eastAsia"/>
          <w:lang w:eastAsia="zh-CN"/>
        </w:rPr>
        <w:t>运行方式</w:t>
      </w:r>
    </w:p>
    <w:p>
      <w:pPr>
        <w:pStyle w:val="3"/>
        <w:ind w:firstLine="480" w:firstLineChars="200"/>
        <w:rPr>
          <w:lang w:eastAsia="zh-CN"/>
        </w:rPr>
      </w:pPr>
      <w:r>
        <w:rPr>
          <w:rFonts w:hint="eastAsia"/>
          <w:lang w:eastAsia="zh-CN"/>
        </w:rPr>
        <w:t>勾选需要运行的迁移作业，点击“运行”按钮。</w:t>
      </w:r>
    </w:p>
    <w:p>
      <w:pPr>
        <w:pStyle w:val="3"/>
      </w:pPr>
      <w:r>
        <w:drawing>
          <wp:inline distT="0" distB="0" distL="114300" distR="114300">
            <wp:extent cx="5259705" cy="2238375"/>
            <wp:effectExtent l="9525" t="9525" r="13970" b="1270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33"/>
                    <a:stretch>
                      <a:fillRect/>
                    </a:stretch>
                  </pic:blipFill>
                  <pic:spPr>
                    <a:xfrm>
                      <a:off x="0" y="0"/>
                      <a:ext cx="5259705" cy="2238375"/>
                    </a:xfrm>
                    <a:prstGeom prst="rect">
                      <a:avLst/>
                    </a:prstGeom>
                    <a:noFill/>
                    <a:ln>
                      <a:solidFill>
                        <a:schemeClr val="bg1">
                          <a:lumMod val="50000"/>
                        </a:schemeClr>
                      </a:solidFill>
                    </a:ln>
                  </pic:spPr>
                </pic:pic>
              </a:graphicData>
            </a:graphic>
          </wp:inline>
        </w:drawing>
      </w:r>
    </w:p>
    <w:p>
      <w:pPr>
        <w:pStyle w:val="3"/>
        <w:ind w:firstLine="420"/>
      </w:pPr>
    </w:p>
    <w:p>
      <w:pPr>
        <w:pStyle w:val="3"/>
      </w:pPr>
      <w:r>
        <w:drawing>
          <wp:inline distT="0" distB="0" distL="114300" distR="114300">
            <wp:extent cx="2520315" cy="859790"/>
            <wp:effectExtent l="9525" t="9525" r="10160" b="1968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52"/>
                    <a:stretch>
                      <a:fillRect/>
                    </a:stretch>
                  </pic:blipFill>
                  <pic:spPr>
                    <a:xfrm>
                      <a:off x="0" y="0"/>
                      <a:ext cx="2520315" cy="859790"/>
                    </a:xfrm>
                    <a:prstGeom prst="rect">
                      <a:avLst/>
                    </a:prstGeom>
                    <a:noFill/>
                    <a:ln>
                      <a:solidFill>
                        <a:schemeClr val="bg1">
                          <a:lumMod val="50000"/>
                        </a:schemeClr>
                      </a:solidFill>
                    </a:ln>
                  </pic:spPr>
                </pic:pic>
              </a:graphicData>
            </a:graphic>
          </wp:inline>
        </w:drawing>
      </w:r>
    </w:p>
    <w:p>
      <w:pPr>
        <w:pStyle w:val="3"/>
        <w:numPr>
          <w:ilvl w:val="0"/>
          <w:numId w:val="83"/>
        </w:numPr>
        <w:rPr>
          <w:lang w:eastAsia="zh-CN"/>
        </w:rPr>
      </w:pPr>
      <w:r>
        <w:rPr>
          <w:rFonts w:hint="eastAsia"/>
          <w:lang w:eastAsia="zh-CN"/>
        </w:rPr>
        <w:t>增量同步报告</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勾选迁移作业，点击“报告”按钮，即可查看该任务的运行报告。</w:t>
      </w:r>
    </w:p>
    <w:p>
      <w:pPr>
        <w:adjustRightInd w:val="0"/>
        <w:snapToGrid w:val="0"/>
        <w:ind w:firstLine="420"/>
        <w:rPr>
          <w:sz w:val="24"/>
          <w:szCs w:val="24"/>
        </w:rPr>
      </w:pPr>
      <w:r>
        <w:rPr>
          <w:rFonts w:hint="eastAsia" w:ascii="思源黑体 CN Regular" w:hAnsi="思源黑体 CN Regular" w:eastAsia="思源黑体 CN Regular" w:cs="思源黑体 CN Regular"/>
          <w:sz w:val="24"/>
          <w:szCs w:val="24"/>
        </w:rPr>
        <w:t>可查看增量任务的作业状态，若中途出现错误，可查看错误信息。</w:t>
      </w:r>
    </w:p>
    <w:p>
      <w:pPr>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drawing>
          <wp:inline distT="0" distB="0" distL="114300" distR="114300">
            <wp:extent cx="5259705" cy="3100070"/>
            <wp:effectExtent l="9525" t="9525" r="1905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53"/>
                    <a:srcRect l="21075" t="8392" r="21051" b="8597"/>
                    <a:stretch>
                      <a:fillRect/>
                    </a:stretch>
                  </pic:blipFill>
                  <pic:spPr>
                    <a:xfrm>
                      <a:off x="0" y="0"/>
                      <a:ext cx="5259705" cy="3100070"/>
                    </a:xfrm>
                    <a:prstGeom prst="rect">
                      <a:avLst/>
                    </a:prstGeom>
                    <a:noFill/>
                    <a:ln>
                      <a:solidFill>
                        <a:schemeClr val="bg1">
                          <a:lumMod val="50000"/>
                        </a:schemeClr>
                      </a:solidFill>
                    </a:ln>
                  </pic:spPr>
                </pic:pic>
              </a:graphicData>
            </a:graphic>
          </wp:inline>
        </w:drawing>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增量过程中如果遇到数据冲突（例如主键冲突、唯一键冲突）时，增量迁移任务将会终止，此时可以点击当前任务的“报告”按钮查看冲突数据的完整信息。此时增量迁移报告内详细记录了冲突时间、产生冲突数据的数据库、模式、表、列名等信息。</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用户也可以点击对应信息行右侧的“查看”按钮，查看具体冲突行信息，包括产生该冲突数据的列名和对应值，其中冲突列将被标红。</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b/>
          <w:bCs/>
          <w:sz w:val="24"/>
          <w:szCs w:val="24"/>
        </w:rPr>
        <w:t>说明：</w:t>
      </w:r>
      <w:r>
        <w:rPr>
          <w:rFonts w:hint="eastAsia" w:ascii="思源黑体 CN Regular" w:hAnsi="思源黑体 CN Regular" w:eastAsia="思源黑体 CN Regular" w:cs="思源黑体 CN Regular"/>
          <w:sz w:val="24"/>
          <w:szCs w:val="24"/>
        </w:rPr>
        <w:t>大对象数据类型（如blob、clob等）暂不支持查看详细内容，仅展示字段类型。</w:t>
      </w:r>
    </w:p>
    <w:p>
      <w:pPr>
        <w:adjustRightInd w:val="0"/>
        <w:snapToGrid w:val="0"/>
        <w:rPr>
          <w:rFonts w:ascii="思源黑体 CN Regular" w:hAnsi="思源黑体 CN Regular" w:eastAsia="思源黑体 CN Regular" w:cs="思源黑体 CN Regular"/>
        </w:rPr>
      </w:pPr>
    </w:p>
    <w:p>
      <w:pPr>
        <w:pStyle w:val="6"/>
        <w:ind w:right="210"/>
        <w:rPr>
          <w:rFonts w:ascii="思源黑体 CN Regular" w:hAnsi="思源黑体 CN Regular" w:eastAsia="思源黑体 CN Regular" w:cs="思源黑体 CN Regular"/>
          <w:sz w:val="24"/>
          <w:szCs w:val="48"/>
        </w:rPr>
      </w:pPr>
      <w:r>
        <w:rPr>
          <w:rFonts w:hint="eastAsia" w:ascii="思源黑体 CN Regular" w:hAnsi="思源黑体 CN Regular" w:eastAsia="思源黑体 CN Regular" w:cs="思源黑体 CN Regular"/>
          <w:sz w:val="24"/>
          <w:szCs w:val="48"/>
        </w:rPr>
        <w:t>运行反向增量任务</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反向增量任务前置步骤见 《exBase启用增量迁移前置步骤》的第4章：反向增量迁移前置步骤。</w:t>
      </w:r>
    </w:p>
    <w:p>
      <w:pPr>
        <w:pStyle w:val="3"/>
        <w:numPr>
          <w:ilvl w:val="0"/>
          <w:numId w:val="83"/>
        </w:numPr>
        <w:rPr>
          <w:lang w:eastAsia="zh-CN"/>
        </w:rPr>
      </w:pPr>
      <w:r>
        <w:rPr>
          <w:rFonts w:hint="eastAsia"/>
          <w:lang w:eastAsia="zh-CN"/>
        </w:rPr>
        <w:t>运行方式</w:t>
      </w:r>
    </w:p>
    <w:p>
      <w:pPr>
        <w:pStyle w:val="3"/>
        <w:ind w:firstLine="420"/>
        <w:rPr>
          <w:lang w:eastAsia="zh-CN"/>
        </w:rPr>
      </w:pPr>
      <w:r>
        <w:rPr>
          <w:rFonts w:hint="eastAsia"/>
          <w:lang w:eastAsia="zh-CN"/>
        </w:rPr>
        <w:t>勾选需要运行的迁移作业，点击运行按钮，选择需要运行的任务类型，点击“运行”。</w:t>
      </w:r>
      <w:r>
        <w:drawing>
          <wp:inline distT="0" distB="0" distL="114300" distR="114300">
            <wp:extent cx="5259705" cy="2238375"/>
            <wp:effectExtent l="9525" t="9525" r="13970" b="1270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3"/>
                    <a:stretch>
                      <a:fillRect/>
                    </a:stretch>
                  </pic:blipFill>
                  <pic:spPr>
                    <a:xfrm>
                      <a:off x="0" y="0"/>
                      <a:ext cx="5259705" cy="2238375"/>
                    </a:xfrm>
                    <a:prstGeom prst="rect">
                      <a:avLst/>
                    </a:prstGeom>
                    <a:noFill/>
                    <a:ln>
                      <a:solidFill>
                        <a:schemeClr val="bg1">
                          <a:lumMod val="50000"/>
                        </a:schemeClr>
                      </a:solidFill>
                    </a:ln>
                  </pic:spPr>
                </pic:pic>
              </a:graphicData>
            </a:graphic>
          </wp:inline>
        </w:drawing>
      </w:r>
    </w:p>
    <w:p>
      <w:pPr>
        <w:pStyle w:val="3"/>
        <w:ind w:firstLine="420"/>
        <w:rPr>
          <w:lang w:eastAsia="zh-CN"/>
        </w:rPr>
      </w:pPr>
    </w:p>
    <w:p>
      <w:pPr>
        <w:pStyle w:val="3"/>
      </w:pPr>
      <w:r>
        <w:drawing>
          <wp:inline distT="0" distB="0" distL="114300" distR="114300">
            <wp:extent cx="2520315" cy="859790"/>
            <wp:effectExtent l="9525" t="9525" r="10160" b="1968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52"/>
                    <a:stretch>
                      <a:fillRect/>
                    </a:stretch>
                  </pic:blipFill>
                  <pic:spPr>
                    <a:xfrm>
                      <a:off x="0" y="0"/>
                      <a:ext cx="2520315" cy="859790"/>
                    </a:xfrm>
                    <a:prstGeom prst="rect">
                      <a:avLst/>
                    </a:prstGeom>
                    <a:noFill/>
                    <a:ln>
                      <a:solidFill>
                        <a:schemeClr val="bg1">
                          <a:lumMod val="50000"/>
                        </a:schemeClr>
                      </a:solidFill>
                    </a:ln>
                  </pic:spPr>
                </pic:pic>
              </a:graphicData>
            </a:graphic>
          </wp:inline>
        </w:drawing>
      </w:r>
    </w:p>
    <w:p>
      <w:pPr>
        <w:pStyle w:val="3"/>
      </w:pPr>
    </w:p>
    <w:p>
      <w:pPr>
        <w:pStyle w:val="3"/>
        <w:numPr>
          <w:ilvl w:val="0"/>
          <w:numId w:val="83"/>
        </w:numPr>
        <w:rPr>
          <w:lang w:eastAsia="zh-CN"/>
        </w:rPr>
      </w:pPr>
      <w:r>
        <w:rPr>
          <w:rFonts w:hint="eastAsia"/>
          <w:lang w:eastAsia="zh-CN"/>
        </w:rPr>
        <w:t>增量同步报告</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勾选迁移作业，点击“报告”按钮，即可查看该任务的运行报告。</w:t>
      </w:r>
    </w:p>
    <w:p>
      <w:pPr>
        <w:adjustRightInd w:val="0"/>
        <w:snapToGrid w:val="0"/>
        <w:ind w:firstLine="42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可查看增量任务的作业状态，若中途出现错误，可查看错误信息。报告内容与正向增量同步报告一致。</w:t>
      </w:r>
    </w:p>
    <w:p>
      <w:pPr>
        <w:rPr>
          <w:rFonts w:ascii="思源黑体 CN Regular" w:hAnsi="思源黑体 CN Regular" w:eastAsia="思源黑体 CN Regular" w:cs="思源黑体 CN Regular"/>
        </w:rPr>
      </w:pPr>
    </w:p>
    <w:p>
      <w:pPr>
        <w:pStyle w:val="4"/>
        <w:ind w:left="567" w:right="210"/>
      </w:pPr>
      <w:bookmarkStart w:id="41" w:name="_Toc16626"/>
      <w:bookmarkStart w:id="42" w:name="_Toc19375"/>
      <w:r>
        <w:rPr>
          <w:rFonts w:hint="eastAsia"/>
        </w:rPr>
        <w:t>查看任务报错信息</w:t>
      </w:r>
      <w:bookmarkEnd w:id="41"/>
      <w:bookmarkEnd w:id="42"/>
    </w:p>
    <w:p>
      <w:pPr>
        <w:adjustRightInd w:val="0"/>
        <w:snapToGrid w:val="0"/>
        <w:spacing w:line="300" w:lineRule="auto"/>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若任务运行出错或异常终止，可鼠标悬停在任务状态查看报错信息。</w:t>
      </w:r>
    </w:p>
    <w:p>
      <w:pPr>
        <w:adjustRightInd w:val="0"/>
        <w:snapToGrid w:val="0"/>
        <w:spacing w:line="300" w:lineRule="auto"/>
        <w:jc w:val="left"/>
        <w:rPr>
          <w:rFonts w:ascii="思源黑体 CN Regular" w:hAnsi="思源黑体 CN Regular" w:eastAsia="思源黑体 CN Regular" w:cs="思源黑体 CN Regular"/>
        </w:rPr>
      </w:pPr>
      <w:r>
        <w:drawing>
          <wp:inline distT="0" distB="0" distL="114300" distR="114300">
            <wp:extent cx="5265420" cy="1160145"/>
            <wp:effectExtent l="0" t="0" r="5080" b="825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54"/>
                    <a:stretch>
                      <a:fillRect/>
                    </a:stretch>
                  </pic:blipFill>
                  <pic:spPr>
                    <a:xfrm>
                      <a:off x="0" y="0"/>
                      <a:ext cx="5265420" cy="1160145"/>
                    </a:xfrm>
                    <a:prstGeom prst="rect">
                      <a:avLst/>
                    </a:prstGeom>
                    <a:noFill/>
                    <a:ln>
                      <a:solidFill>
                        <a:schemeClr val="bg1">
                          <a:lumMod val="50000"/>
                        </a:schemeClr>
                      </a:solidFill>
                    </a:ln>
                  </pic:spPr>
                </pic:pic>
              </a:graphicData>
            </a:graphic>
          </wp:inline>
        </w:drawing>
      </w:r>
    </w:p>
    <w:p>
      <w:pPr>
        <w:pStyle w:val="4"/>
        <w:ind w:left="567" w:right="210"/>
      </w:pPr>
      <w:bookmarkStart w:id="43" w:name="_Toc9556"/>
      <w:r>
        <w:rPr>
          <w:rFonts w:hint="eastAsia"/>
        </w:rPr>
        <w:t>配置迁移作业</w:t>
      </w:r>
      <w:bookmarkEnd w:id="43"/>
    </w:p>
    <w:p>
      <w:pPr>
        <w:pStyle w:val="3"/>
        <w:ind w:firstLine="420"/>
        <w:rPr>
          <w:lang w:eastAsia="zh-CN"/>
        </w:rPr>
      </w:pPr>
      <w:r>
        <w:rPr>
          <w:rFonts w:hint="eastAsia"/>
          <w:lang w:eastAsia="zh-CN"/>
        </w:rPr>
        <w:t>已经创建的迁移作业可以修改配置，勾选对应迁移作业，点击“配置”按钮，即可进入配置迁移作业配置页面，修改信息后点击“保存”按钮，即可保存修改内容。除迁移作业名称不可修改外，其他信息都可以进行修改。</w:t>
      </w:r>
    </w:p>
    <w:p>
      <w:pPr>
        <w:pStyle w:val="3"/>
        <w:rPr>
          <w:lang w:eastAsia="zh-CN"/>
        </w:rPr>
      </w:pPr>
    </w:p>
    <w:p>
      <w:pPr>
        <w:pStyle w:val="4"/>
        <w:ind w:left="567" w:right="210"/>
      </w:pPr>
      <w:bookmarkStart w:id="44" w:name="_Toc7752"/>
      <w:r>
        <w:rPr>
          <w:rFonts w:hint="eastAsia"/>
        </w:rPr>
        <w:t>删除迁移作业</w:t>
      </w:r>
      <w:bookmarkEnd w:id="44"/>
    </w:p>
    <w:p>
      <w:pPr>
        <w:pStyle w:val="3"/>
        <w:ind w:firstLine="420"/>
        <w:rPr>
          <w:lang w:eastAsia="zh-CN"/>
        </w:rPr>
      </w:pPr>
      <w:r>
        <w:rPr>
          <w:rFonts w:hint="eastAsia"/>
          <w:lang w:eastAsia="zh-CN"/>
        </w:rPr>
        <w:t>在作业管理页面勾选需要删除的迁移作业，点击“删除”按钮，即可删除对应迁移作业。</w:t>
      </w:r>
    </w:p>
    <w:p>
      <w:pPr>
        <w:pStyle w:val="3"/>
        <w:rPr>
          <w:lang w:eastAsia="zh-CN"/>
        </w:rPr>
      </w:pPr>
    </w:p>
    <w:p>
      <w:pPr>
        <w:pStyle w:val="2"/>
        <w:ind w:right="210"/>
        <w:rPr>
          <w:rFonts w:ascii="思源黑体 CN Regular" w:hAnsi="思源黑体 CN Regular" w:eastAsia="思源黑体 CN Regular" w:cs="思源黑体 CN Regular"/>
        </w:rPr>
      </w:pPr>
      <w:bookmarkStart w:id="45" w:name="_Toc3153"/>
      <w:r>
        <w:rPr>
          <w:rFonts w:hint="eastAsia" w:ascii="思源黑体 CN Regular" w:hAnsi="思源黑体 CN Regular" w:eastAsia="思源黑体 CN Regular" w:cs="思源黑体 CN Regular"/>
        </w:rPr>
        <w:t>Mapper扫描</w:t>
      </w:r>
      <w:bookmarkEnd w:id="45"/>
    </w:p>
    <w:p>
      <w:pPr>
        <w:pStyle w:val="4"/>
        <w:ind w:left="567" w:right="210"/>
      </w:pPr>
      <w:bookmarkStart w:id="46" w:name="_Toc5623"/>
      <w:r>
        <w:rPr>
          <w:rFonts w:hint="eastAsia"/>
        </w:rPr>
        <w:t>功能介绍</w:t>
      </w:r>
      <w:bookmarkEnd w:id="46"/>
    </w:p>
    <w:p>
      <w:pPr>
        <w:adjustRightInd w:val="0"/>
        <w:snapToGrid w:val="0"/>
        <w:ind w:firstLine="480" w:firstLineChars="20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通过扫描上传的MyBatis的mapper文件，分析抽取应用文件中的SQL语句，对SQL进行兼容性评估并提供改造建议。</w:t>
      </w:r>
    </w:p>
    <w:p>
      <w:pPr>
        <w:adjustRightInd w:val="0"/>
        <w:snapToGrid w:val="0"/>
        <w:rPr>
          <w:rFonts w:ascii="思源黑体 CN Regular" w:hAnsi="思源黑体 CN Regular" w:eastAsia="思源黑体 CN Regular" w:cs="思源黑体 CN Regular"/>
          <w:sz w:val="24"/>
          <w:szCs w:val="24"/>
        </w:rPr>
      </w:pPr>
    </w:p>
    <w:p>
      <w:pPr>
        <w:pStyle w:val="4"/>
        <w:ind w:left="567" w:right="210"/>
      </w:pPr>
      <w:bookmarkStart w:id="47" w:name="_Toc8818"/>
      <w:r>
        <w:rPr>
          <w:rFonts w:hint="eastAsia"/>
        </w:rPr>
        <w:t>使用限制</w:t>
      </w:r>
      <w:bookmarkEnd w:id="47"/>
    </w:p>
    <w:p>
      <w:pPr>
        <w:pStyle w:val="3"/>
        <w:numPr>
          <w:ilvl w:val="0"/>
          <w:numId w:val="84"/>
        </w:numPr>
        <w:rPr>
          <w:lang w:eastAsia="zh-CN"/>
        </w:rPr>
      </w:pPr>
      <w:r>
        <w:rPr>
          <w:lang w:eastAsia="zh-CN"/>
        </w:rPr>
        <w:t>上传的文件格式有两种：xml（默认）和zip。</w:t>
      </w:r>
    </w:p>
    <w:p>
      <w:pPr>
        <w:pStyle w:val="3"/>
        <w:numPr>
          <w:ilvl w:val="0"/>
          <w:numId w:val="85"/>
        </w:numPr>
        <w:rPr>
          <w:lang w:eastAsia="zh-CN"/>
        </w:rPr>
      </w:pPr>
      <w:r>
        <w:rPr>
          <w:lang w:eastAsia="zh-CN"/>
        </w:rPr>
        <w:t>xml格式限制：单个文件大小不超过100</w:t>
      </w:r>
      <w:r>
        <w:rPr>
          <w:rFonts w:hint="eastAsia"/>
          <w:lang w:eastAsia="zh-CN"/>
        </w:rPr>
        <w:t>KB</w:t>
      </w:r>
      <w:r>
        <w:rPr>
          <w:lang w:eastAsia="zh-CN"/>
        </w:rPr>
        <w:t>，数量不超过100个</w:t>
      </w:r>
    </w:p>
    <w:p>
      <w:pPr>
        <w:pStyle w:val="3"/>
        <w:numPr>
          <w:ilvl w:val="0"/>
          <w:numId w:val="86"/>
        </w:numPr>
        <w:rPr>
          <w:lang w:eastAsia="zh-CN"/>
        </w:rPr>
      </w:pPr>
      <w:r>
        <w:rPr>
          <w:lang w:eastAsia="zh-CN"/>
        </w:rPr>
        <w:t>zip格式限制：单个文件大小不超过10</w:t>
      </w:r>
      <w:r>
        <w:rPr>
          <w:rFonts w:hint="eastAsia"/>
          <w:lang w:eastAsia="zh-CN"/>
        </w:rPr>
        <w:t>MB</w:t>
      </w:r>
      <w:r>
        <w:rPr>
          <w:lang w:eastAsia="zh-CN"/>
        </w:rPr>
        <w:t>，数量不超过10个。</w:t>
      </w:r>
    </w:p>
    <w:p>
      <w:pPr>
        <w:pStyle w:val="3"/>
        <w:numPr>
          <w:ilvl w:val="0"/>
          <w:numId w:val="87"/>
        </w:numPr>
        <w:rPr>
          <w:lang w:eastAsia="zh-CN"/>
        </w:rPr>
      </w:pPr>
      <w:r>
        <w:rPr>
          <w:lang w:eastAsia="zh-CN"/>
        </w:rPr>
        <w:t>该功能当前支持的源端数据库版本为MySQL5.5、MySQL5.6、MySQL5.7、MySQL8.0</w:t>
      </w:r>
      <w:r>
        <w:rPr>
          <w:rFonts w:hint="eastAsia"/>
          <w:lang w:eastAsia="zh-CN"/>
        </w:rPr>
        <w:t>；</w:t>
      </w:r>
      <w:r>
        <w:rPr>
          <w:lang w:eastAsia="zh-CN"/>
        </w:rPr>
        <w:t>目标数据库版本为Vastbase G100 2.2.5、Vastbase G100 2.2.10。</w:t>
      </w:r>
    </w:p>
    <w:p>
      <w:pPr>
        <w:pStyle w:val="3"/>
        <w:numPr>
          <w:ilvl w:val="0"/>
          <w:numId w:val="87"/>
        </w:numPr>
        <w:rPr>
          <w:lang w:eastAsia="zh-CN"/>
        </w:rPr>
      </w:pPr>
      <w:r>
        <w:rPr>
          <w:lang w:eastAsia="zh-CN"/>
        </w:rPr>
        <w:t>不支持同时上传多个同名文件。</w:t>
      </w:r>
    </w:p>
    <w:p>
      <w:pPr>
        <w:pStyle w:val="3"/>
        <w:rPr>
          <w:lang w:eastAsia="zh-CN"/>
        </w:rPr>
      </w:pPr>
    </w:p>
    <w:p>
      <w:pPr>
        <w:pStyle w:val="4"/>
        <w:ind w:left="567" w:right="210"/>
      </w:pPr>
      <w:bookmarkStart w:id="48" w:name="_Toc21166"/>
      <w:r>
        <w:rPr>
          <w:rFonts w:hint="eastAsia"/>
        </w:rPr>
        <w:t>操作流程</w:t>
      </w:r>
      <w:bookmarkEnd w:id="48"/>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1、</w:t>
      </w:r>
      <w:r>
        <w:rPr>
          <w:rFonts w:ascii="思源黑体 CN Regular" w:hAnsi="思源黑体 CN Regular" w:eastAsia="思源黑体 CN Regular" w:cs="思源黑体 CN Regular"/>
          <w:sz w:val="24"/>
          <w:szCs w:val="24"/>
        </w:rPr>
        <w:t>用户登录正常</w:t>
      </w:r>
      <w:r>
        <w:rPr>
          <w:rFonts w:hint="eastAsia" w:ascii="思源黑体 CN Regular" w:hAnsi="思源黑体 CN Regular" w:eastAsia="思源黑体 CN Regular" w:cs="思源黑体 CN Regular"/>
          <w:sz w:val="24"/>
          <w:szCs w:val="24"/>
        </w:rPr>
        <w:t>的前提下，点击左侧菜单栏“Mapper扫描”，进入Mapper扫描管理页面，点击“新增”按钮弹出“新建作业”弹窗。</w:t>
      </w:r>
    </w:p>
    <w:p>
      <w:pPr>
        <w:adjustRightInd w:val="0"/>
        <w:snapToGrid w:val="0"/>
        <w:rPr>
          <w:rFonts w:ascii="思源黑体 CN Regular" w:hAnsi="思源黑体 CN Regular" w:eastAsia="思源黑体 CN Regular" w:cs="思源黑体 CN Regular"/>
          <w:sz w:val="24"/>
          <w:szCs w:val="24"/>
        </w:rPr>
      </w:pPr>
      <w:r>
        <w:drawing>
          <wp:inline distT="0" distB="0" distL="114300" distR="114300">
            <wp:extent cx="5261610" cy="2270125"/>
            <wp:effectExtent l="9525" t="9525" r="12065" b="190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5"/>
                    <a:stretch>
                      <a:fillRect/>
                    </a:stretch>
                  </pic:blipFill>
                  <pic:spPr>
                    <a:xfrm>
                      <a:off x="0" y="0"/>
                      <a:ext cx="5261610" cy="2270125"/>
                    </a:xfrm>
                    <a:prstGeom prst="rect">
                      <a:avLst/>
                    </a:prstGeom>
                    <a:noFill/>
                    <a:ln>
                      <a:solidFill>
                        <a:schemeClr val="bg1">
                          <a:lumMod val="50000"/>
                        </a:schemeClr>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2、输入作业名后，点击“下一步”。</w:t>
      </w:r>
    </w:p>
    <w:p>
      <w:pPr>
        <w:adjustRightInd w:val="0"/>
        <w:snapToGrid w:val="0"/>
        <w:rPr>
          <w:rFonts w:ascii="思源黑体 CN Regular" w:hAnsi="思源黑体 CN Regular" w:eastAsia="思源黑体 CN Regular" w:cs="思源黑体 CN Regular"/>
          <w:sz w:val="24"/>
          <w:szCs w:val="24"/>
        </w:rPr>
      </w:pPr>
      <w:r>
        <w:rPr>
          <w:rFonts w:ascii="思源黑体 CN Regular" w:hAnsi="思源黑体 CN Regular" w:eastAsia="思源黑体 CN Regular" w:cs="思源黑体 CN Regular"/>
          <w:sz w:val="24"/>
          <w:szCs w:val="24"/>
        </w:rPr>
        <w:drawing>
          <wp:inline distT="0" distB="0" distL="114300" distR="114300">
            <wp:extent cx="5266690" cy="3514725"/>
            <wp:effectExtent l="9525" t="9525" r="12065" b="114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6"/>
                    <a:stretch>
                      <a:fillRect/>
                    </a:stretch>
                  </pic:blipFill>
                  <pic:spPr>
                    <a:xfrm>
                      <a:off x="0" y="0"/>
                      <a:ext cx="5266690" cy="3514725"/>
                    </a:xfrm>
                    <a:prstGeom prst="rect">
                      <a:avLst/>
                    </a:prstGeom>
                    <a:noFill/>
                    <a:ln>
                      <a:solidFill>
                        <a:srgbClr val="000000"/>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3、选择源端数据库与目标数据库以及版本，选择评估模板，上传成功后文件展示在下方列表中。</w:t>
      </w:r>
    </w:p>
    <w:p>
      <w:pPr>
        <w:adjustRightInd w:val="0"/>
        <w:snapToGrid w:val="0"/>
        <w:rPr>
          <w:rFonts w:ascii="思源黑体 CN Regular" w:hAnsi="思源黑体 CN Regular" w:eastAsia="思源黑体 CN Regular" w:cs="思源黑体 CN Regular"/>
          <w:sz w:val="24"/>
          <w:szCs w:val="24"/>
        </w:rPr>
      </w:pPr>
      <w:r>
        <w:drawing>
          <wp:inline distT="0" distB="0" distL="114300" distR="114300">
            <wp:extent cx="5271135" cy="3553460"/>
            <wp:effectExtent l="9525" t="9525" r="2286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a:srcRect b="639"/>
                    <a:stretch>
                      <a:fillRect/>
                    </a:stretch>
                  </pic:blipFill>
                  <pic:spPr>
                    <a:xfrm>
                      <a:off x="0" y="0"/>
                      <a:ext cx="5271135" cy="3553460"/>
                    </a:xfrm>
                    <a:prstGeom prst="rect">
                      <a:avLst/>
                    </a:prstGeom>
                    <a:noFill/>
                    <a:ln>
                      <a:solidFill>
                        <a:schemeClr val="bg1">
                          <a:lumMod val="50000"/>
                        </a:schemeClr>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4、新建成功的作业将出现在页面列表中，点击“运行”按钮将触发询问弹窗，点击“确定”将开始扫描任务。</w:t>
      </w:r>
    </w:p>
    <w:p>
      <w:pPr>
        <w:adjustRightInd w:val="0"/>
        <w:snapToGrid w:val="0"/>
        <w:rPr>
          <w:rFonts w:ascii="思源黑体 CN Regular" w:hAnsi="思源黑体 CN Regular" w:eastAsia="思源黑体 CN Regular" w:cs="思源黑体 CN Regular"/>
          <w:sz w:val="24"/>
          <w:szCs w:val="24"/>
        </w:rPr>
      </w:pPr>
      <w:r>
        <w:rPr>
          <w:rFonts w:ascii="思源黑体 CN Regular" w:hAnsi="思源黑体 CN Regular" w:eastAsia="思源黑体 CN Regular" w:cs="思源黑体 CN Regular"/>
          <w:sz w:val="24"/>
          <w:szCs w:val="24"/>
        </w:rPr>
        <w:drawing>
          <wp:inline distT="0" distB="0" distL="114300" distR="114300">
            <wp:extent cx="5283200" cy="2455545"/>
            <wp:effectExtent l="9525" t="9525" r="15875"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8"/>
                    <a:stretch>
                      <a:fillRect/>
                    </a:stretch>
                  </pic:blipFill>
                  <pic:spPr>
                    <a:xfrm>
                      <a:off x="0" y="0"/>
                      <a:ext cx="5283200" cy="2455545"/>
                    </a:xfrm>
                    <a:prstGeom prst="rect">
                      <a:avLst/>
                    </a:prstGeom>
                    <a:noFill/>
                    <a:ln>
                      <a:solidFill>
                        <a:schemeClr val="bg1">
                          <a:lumMod val="50000"/>
                        </a:schemeClr>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在运行过程中，“任务状态”列中将展示当前运行进度。</w:t>
      </w:r>
    </w:p>
    <w:p>
      <w:pPr>
        <w:adjustRightInd w:val="0"/>
        <w:snapToGrid w:val="0"/>
        <w:rPr>
          <w:rFonts w:ascii="思源黑体 CN Regular" w:hAnsi="思源黑体 CN Regular" w:eastAsia="思源黑体 CN Regular" w:cs="思源黑体 CN Regular"/>
          <w:sz w:val="24"/>
          <w:szCs w:val="24"/>
        </w:rPr>
      </w:pPr>
      <w:r>
        <w:rPr>
          <w:rFonts w:ascii="思源黑体 CN Regular" w:hAnsi="思源黑体 CN Regular" w:eastAsia="思源黑体 CN Regular" w:cs="思源黑体 CN Regular"/>
          <w:sz w:val="24"/>
          <w:szCs w:val="24"/>
        </w:rPr>
        <w:drawing>
          <wp:inline distT="0" distB="0" distL="114300" distR="114300">
            <wp:extent cx="5266690" cy="2446655"/>
            <wp:effectExtent l="9525" t="9525" r="19685" b="203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9"/>
                    <a:stretch>
                      <a:fillRect/>
                    </a:stretch>
                  </pic:blipFill>
                  <pic:spPr>
                    <a:xfrm>
                      <a:off x="0" y="0"/>
                      <a:ext cx="5266690" cy="2446655"/>
                    </a:xfrm>
                    <a:prstGeom prst="rect">
                      <a:avLst/>
                    </a:prstGeom>
                    <a:noFill/>
                    <a:ln>
                      <a:solidFill>
                        <a:schemeClr val="bg1">
                          <a:lumMod val="50000"/>
                        </a:schemeClr>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5、运行完成后，“在线状态”列将显示“完成”。此时可以点击页面上方的“报告”按钮查看运行结果报告，也可以点击右侧“下载报告”列中的“下载”按钮，下载至本地进行查看。</w:t>
      </w:r>
    </w:p>
    <w:p>
      <w:pPr>
        <w:adjustRightInd w:val="0"/>
        <w:snapToGrid w:val="0"/>
        <w:rPr>
          <w:rFonts w:ascii="思源黑体 CN Regular" w:hAnsi="思源黑体 CN Regular" w:eastAsia="思源黑体 CN Regular" w:cs="思源黑体 CN Regular"/>
          <w:sz w:val="24"/>
          <w:szCs w:val="24"/>
        </w:rPr>
      </w:pPr>
      <w:r>
        <w:rPr>
          <w:rFonts w:ascii="思源黑体 CN Regular" w:hAnsi="思源黑体 CN Regular" w:eastAsia="思源黑体 CN Regular" w:cs="思源黑体 CN Regular"/>
          <w:sz w:val="24"/>
          <w:szCs w:val="24"/>
        </w:rPr>
        <w:drawing>
          <wp:inline distT="0" distB="0" distL="114300" distR="114300">
            <wp:extent cx="5266690" cy="2446655"/>
            <wp:effectExtent l="0" t="0" r="635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0"/>
                    <a:stretch>
                      <a:fillRect/>
                    </a:stretch>
                  </pic:blipFill>
                  <pic:spPr>
                    <a:xfrm>
                      <a:off x="0" y="0"/>
                      <a:ext cx="5266690" cy="2446655"/>
                    </a:xfrm>
                    <a:prstGeom prst="rect">
                      <a:avLst/>
                    </a:prstGeom>
                    <a:noFill/>
                    <a:ln>
                      <a:no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扫描报告样例如图：</w:t>
      </w:r>
    </w:p>
    <w:p>
      <w:pPr>
        <w:adjustRightInd w:val="0"/>
        <w:snapToGrid w:val="0"/>
        <w:rPr>
          <w:rFonts w:ascii="思源黑体 CN Regular" w:hAnsi="思源黑体 CN Regular" w:eastAsia="思源黑体 CN Regular" w:cs="思源黑体 CN Regular"/>
          <w:sz w:val="24"/>
          <w:szCs w:val="24"/>
        </w:rPr>
      </w:pPr>
      <w:r>
        <w:rPr>
          <w:rFonts w:ascii="宋体" w:hAnsi="宋体" w:eastAsia="宋体" w:cs="宋体"/>
          <w:sz w:val="24"/>
          <w:szCs w:val="24"/>
        </w:rPr>
        <w:drawing>
          <wp:inline distT="0" distB="0" distL="114300" distR="114300">
            <wp:extent cx="5304155" cy="2202815"/>
            <wp:effectExtent l="9525" t="9525" r="20320" b="12700"/>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1"/>
                    <a:srcRect t="10723" r="1446"/>
                    <a:stretch>
                      <a:fillRect/>
                    </a:stretch>
                  </pic:blipFill>
                  <pic:spPr>
                    <a:xfrm>
                      <a:off x="0" y="0"/>
                      <a:ext cx="5304155" cy="2202815"/>
                    </a:xfrm>
                    <a:prstGeom prst="rect">
                      <a:avLst/>
                    </a:prstGeom>
                    <a:noFill/>
                    <a:ln w="9525">
                      <a:solidFill>
                        <a:schemeClr val="bg1">
                          <a:lumMod val="50000"/>
                        </a:schemeClr>
                      </a:solidFill>
                    </a:ln>
                  </pic:spPr>
                </pic:pic>
              </a:graphicData>
            </a:graphic>
          </wp:inline>
        </w:drawing>
      </w:r>
    </w:p>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r>
        <w:rPr>
          <w:rFonts w:hint="eastAsia" w:ascii="思源黑体 CN Regular" w:hAnsi="思源黑体 CN Regular" w:eastAsia="思源黑体 CN Regular" w:cs="思源黑体 CN Regular"/>
          <w:sz w:val="24"/>
          <w:szCs w:val="24"/>
        </w:rPr>
        <w:t>应用扫描报告展示的信息及说明详见下表：</w:t>
      </w:r>
    </w:p>
    <w:tbl>
      <w:tblPr>
        <w:tblStyle w:val="22"/>
        <w:tblW w:w="4931" w:type="pct"/>
        <w:tblInd w:w="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58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514" w:type="pct"/>
            <w:shd w:val="clear" w:color="auto" w:fill="D7D7D7" w:themeFill="background1" w:themeFillShade="D8"/>
          </w:tcPr>
          <w:p>
            <w:pPr>
              <w:adjustRightInd w:val="0"/>
              <w:snapToGrid w:val="0"/>
              <w:spacing w:line="240" w:lineRule="atLeast"/>
              <w:rPr>
                <w:rFonts w:ascii="思源黑体 CN Regular" w:hAnsi="思源黑体 CN Regular" w:eastAsia="思源黑体 CN Regular" w:cs="思源黑体 CN Regular"/>
                <w:b/>
                <w:bCs/>
                <w:szCs w:val="21"/>
              </w:rPr>
            </w:pPr>
            <w:r>
              <w:rPr>
                <w:rFonts w:hint="eastAsia" w:ascii="思源黑体 CN Regular" w:hAnsi="思源黑体 CN Regular" w:eastAsia="思源黑体 CN Regular" w:cs="思源黑体 CN Regular"/>
                <w:b/>
                <w:bCs/>
                <w:szCs w:val="21"/>
              </w:rPr>
              <w:t>报告信息</w:t>
            </w:r>
          </w:p>
        </w:tc>
        <w:tc>
          <w:tcPr>
            <w:tcW w:w="3485" w:type="pct"/>
            <w:shd w:val="clear" w:color="auto" w:fill="D7D7D7" w:themeFill="background1" w:themeFillShade="D8"/>
          </w:tcPr>
          <w:p>
            <w:pPr>
              <w:adjustRightInd w:val="0"/>
              <w:snapToGrid w:val="0"/>
              <w:spacing w:line="240" w:lineRule="atLeast"/>
              <w:rPr>
                <w:rFonts w:ascii="思源黑体 CN Regular" w:hAnsi="思源黑体 CN Regular" w:eastAsia="思源黑体 CN Regular" w:cs="思源黑体 CN Regular"/>
                <w:b/>
                <w:bCs/>
                <w:szCs w:val="21"/>
              </w:rPr>
            </w:pPr>
            <w:r>
              <w:rPr>
                <w:rFonts w:hint="eastAsia" w:ascii="思源黑体 CN Regular" w:hAnsi="思源黑体 CN Regular" w:eastAsia="思源黑体 CN Regular" w:cs="思源黑体 CN Regular"/>
                <w:b/>
                <w:bCs/>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摘要</w:t>
            </w:r>
          </w:p>
          <w:p>
            <w:pPr>
              <w:adjustRightInd w:val="0"/>
              <w:snapToGrid w:val="0"/>
              <w:spacing w:line="240" w:lineRule="atLeast"/>
              <w:rPr>
                <w:rFonts w:ascii="思源黑体 CN Regular" w:hAnsi="思源黑体 CN Regular" w:eastAsia="思源黑体 CN Regular" w:cs="思源黑体 CN Regular"/>
                <w:szCs w:val="21"/>
              </w:rPr>
            </w:pP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显示作业名称、作业开始时间、结束时间、源数据库版本、目标数据库版本。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目录</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显示评估报告目录，并提供定位功能，当前目录分为评估概括和评估明细信息。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评估概况总计</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显示总sql数量、兼容sql数量、可转换sql数量、不兼容sql数量。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概况统计</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显示文件名称、单个文件对应的sql总数、兼容sql总数、可转换sql总数、不兼容sql总数。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不支持关键字概况</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显示文件名称、单个文件中不支持的关键字，每个关键字对应的sql数量。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评估明细信息</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此部分展示文件列表。并展示每个文件中的具体扫描结果。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不兼容</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显示不兼容的文件名称、兼容性、不兼容关键字/不兼容内置函数/不兼容数据类型/不兼容sql/异常、sql语句、sqlid、备注。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可转换</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显示可转换的文件名称、兼容性、需转换关键字、原sql语句、sqlid、转换后sql。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兼容</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显示兼容的文件名称、兼容性、原sql、sqlid。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解析失败</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显示解析失败的文件名称、原sql，sqlid。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4"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未识别</w:t>
            </w:r>
          </w:p>
        </w:tc>
        <w:tc>
          <w:tcPr>
            <w:tcW w:w="3485" w:type="pct"/>
          </w:tcPr>
          <w:p>
            <w:pPr>
              <w:adjustRightInd w:val="0"/>
              <w:snapToGrid w:val="0"/>
              <w:spacing w:line="240" w:lineRule="atLeast"/>
              <w:rPr>
                <w:rFonts w:ascii="思源黑体 CN Regular" w:hAnsi="思源黑体 CN Regular" w:eastAsia="思源黑体 CN Regular" w:cs="思源黑体 CN Regular"/>
                <w:szCs w:val="21"/>
              </w:rPr>
            </w:pPr>
            <w:r>
              <w:rPr>
                <w:rFonts w:hint="eastAsia" w:ascii="思源黑体 CN Regular" w:hAnsi="思源黑体 CN Regular" w:eastAsia="思源黑体 CN Regular" w:cs="思源黑体 CN Regular"/>
                <w:szCs w:val="21"/>
              </w:rPr>
              <w:t>显示未识别文件名称、错误信息。</w:t>
            </w:r>
          </w:p>
        </w:tc>
      </w:tr>
    </w:tbl>
    <w:p>
      <w:pPr>
        <w:adjustRightInd w:val="0"/>
        <w:snapToGrid w:val="0"/>
        <w:rPr>
          <w:rFonts w:ascii="思源黑体 CN Regular" w:hAnsi="思源黑体 CN Regular" w:eastAsia="思源黑体 CN Regular" w:cs="思源黑体 CN Regular"/>
          <w:sz w:val="24"/>
          <w:szCs w:val="24"/>
        </w:rPr>
      </w:pPr>
    </w:p>
    <w:p>
      <w:pPr>
        <w:adjustRightInd w:val="0"/>
        <w:snapToGrid w:val="0"/>
        <w:rPr>
          <w:rFonts w:ascii="思源黑体 CN Regular" w:hAnsi="思源黑体 CN Regular" w:eastAsia="思源黑体 CN Regular" w:cs="思源黑体 CN Regular"/>
          <w:sz w:val="24"/>
          <w:szCs w:val="24"/>
        </w:rPr>
      </w:pPr>
    </w:p>
    <w:p>
      <w:pPr>
        <w:pStyle w:val="2"/>
        <w:ind w:right="210"/>
        <w:rPr>
          <w:rFonts w:ascii="思源黑体 CN Regular" w:hAnsi="思源黑体 CN Regular" w:eastAsia="思源黑体 CN Regular" w:cs="思源黑体 CN Regular"/>
        </w:rPr>
      </w:pPr>
      <w:bookmarkStart w:id="49" w:name="_Toc2852"/>
      <w:r>
        <w:rPr>
          <w:rFonts w:hint="eastAsia" w:ascii="思源黑体 CN Regular" w:hAnsi="思源黑体 CN Regular" w:eastAsia="思源黑体 CN Regular" w:cs="思源黑体 CN Regular"/>
        </w:rPr>
        <w:t>SQL转换</w:t>
      </w:r>
      <w:bookmarkEnd w:id="49"/>
    </w:p>
    <w:p>
      <w:pPr>
        <w:pStyle w:val="3"/>
        <w:ind w:firstLine="420"/>
        <w:rPr>
          <w:lang w:eastAsia="zh-CN"/>
        </w:rPr>
      </w:pPr>
      <w:r>
        <w:rPr>
          <w:rFonts w:hint="eastAsia"/>
          <w:lang w:eastAsia="zh-CN"/>
        </w:rPr>
        <w:t>在菜单栏中，点击“SQL转换”可进入SQL转换页面，在此页面可以实现源数据库到目标数据库的SQL转换。</w:t>
      </w:r>
    </w:p>
    <w:p>
      <w:pPr>
        <w:pStyle w:val="3"/>
        <w:rPr>
          <w:lang w:eastAsia="zh-CN"/>
        </w:rPr>
      </w:pPr>
    </w:p>
    <w:p>
      <w:pPr>
        <w:pStyle w:val="3"/>
        <w:rPr>
          <w:lang w:eastAsia="zh-CN"/>
        </w:rPr>
      </w:pPr>
      <w:r>
        <w:rPr>
          <w:rFonts w:hint="eastAsia"/>
          <w:lang w:eastAsia="zh-CN"/>
        </w:rPr>
        <w:t>具体步骤：</w:t>
      </w:r>
    </w:p>
    <w:p>
      <w:pPr>
        <w:pStyle w:val="3"/>
        <w:numPr>
          <w:ilvl w:val="0"/>
          <w:numId w:val="88"/>
        </w:numPr>
        <w:ind w:firstLine="420"/>
        <w:rPr>
          <w:lang w:eastAsia="zh-CN"/>
        </w:rPr>
      </w:pPr>
      <w:r>
        <w:rPr>
          <w:rFonts w:hint="eastAsia"/>
          <w:lang w:eastAsia="zh-CN"/>
        </w:rPr>
        <w:t>选择源数据源类型、目标数据源类型以及规则模板。</w:t>
      </w:r>
    </w:p>
    <w:p>
      <w:pPr>
        <w:pStyle w:val="3"/>
        <w:numPr>
          <w:ilvl w:val="0"/>
          <w:numId w:val="88"/>
        </w:numPr>
        <w:ind w:firstLine="420"/>
        <w:rPr>
          <w:lang w:eastAsia="zh-CN"/>
        </w:rPr>
      </w:pPr>
      <w:r>
        <w:rPr>
          <w:rFonts w:hint="eastAsia"/>
          <w:lang w:eastAsia="zh-CN"/>
        </w:rPr>
        <w:t>在左边的输入框中输入需要转换的SQL，输入出错可以点击清空按钮。</w:t>
      </w:r>
    </w:p>
    <w:p>
      <w:pPr>
        <w:pStyle w:val="3"/>
        <w:numPr>
          <w:ilvl w:val="0"/>
          <w:numId w:val="88"/>
        </w:numPr>
        <w:ind w:firstLine="420"/>
        <w:rPr>
          <w:lang w:eastAsia="zh-CN"/>
        </w:rPr>
      </w:pPr>
      <w:r>
        <w:rPr>
          <w:rFonts w:hint="eastAsia"/>
          <w:lang w:eastAsia="zh-CN"/>
        </w:rPr>
        <w:t>输入完成后点击输入框之间的转换按钮。</w:t>
      </w:r>
    </w:p>
    <w:p>
      <w:pPr>
        <w:pStyle w:val="3"/>
        <w:numPr>
          <w:ilvl w:val="0"/>
          <w:numId w:val="88"/>
        </w:numPr>
        <w:ind w:firstLine="420"/>
        <w:rPr>
          <w:lang w:eastAsia="zh-CN"/>
        </w:rPr>
      </w:pPr>
      <w:r>
        <w:rPr>
          <w:rFonts w:hint="eastAsia"/>
          <w:lang w:eastAsia="zh-CN"/>
        </w:rPr>
        <w:t>转换后的SQL会出现在右边的输入框，支持复制和清空功能。</w:t>
      </w:r>
    </w:p>
    <w:p>
      <w:pPr>
        <w:pStyle w:val="3"/>
        <w:rPr>
          <w:lang w:eastAsia="zh-CN"/>
        </w:rPr>
      </w:pPr>
    </w:p>
    <w:p>
      <w:pPr>
        <w:pStyle w:val="3"/>
        <w:rPr>
          <w:lang w:eastAsia="zh-CN"/>
        </w:rPr>
      </w:pPr>
    </w:p>
    <w:p>
      <w:pPr>
        <w:pStyle w:val="2"/>
        <w:adjustRightInd w:val="0"/>
        <w:snapToGrid w:val="0"/>
        <w:spacing w:line="300" w:lineRule="auto"/>
        <w:ind w:right="210"/>
        <w:rPr>
          <w:rFonts w:ascii="思源黑体 CN Regular" w:hAnsi="思源黑体 CN Regular" w:eastAsia="思源黑体 CN Regular" w:cs="思源黑体 CN Regular"/>
          <w:sz w:val="30"/>
        </w:rPr>
      </w:pPr>
      <w:bookmarkStart w:id="50" w:name="_Toc26547"/>
      <w:bookmarkStart w:id="51" w:name="_迁移规则管理"/>
      <w:r>
        <w:rPr>
          <w:rFonts w:hint="eastAsia" w:ascii="思源黑体 CN Regular" w:hAnsi="思源黑体 CN Regular" w:eastAsia="思源黑体 CN Regular" w:cs="思源黑体 CN Regular"/>
          <w:sz w:val="30"/>
        </w:rPr>
        <w:t>迁移规则管理</w:t>
      </w:r>
      <w:bookmarkEnd w:id="50"/>
    </w:p>
    <w:bookmarkEnd w:id="51"/>
    <w:p>
      <w:pPr>
        <w:pStyle w:val="3"/>
        <w:ind w:firstLine="420"/>
        <w:rPr>
          <w:lang w:eastAsia="zh-CN"/>
        </w:rPr>
      </w:pPr>
      <w:r>
        <w:rPr>
          <w:rFonts w:hint="eastAsia"/>
          <w:lang w:eastAsia="zh-CN"/>
        </w:rPr>
        <w:t>在菜单栏中，点击“迁移规则管理”可进入迁移规则管理配置页面，在此页面可以查看系统已有的迁移规则，并能在此页面对规则进行“新建”、“配置”与“删除”操作。</w:t>
      </w:r>
    </w:p>
    <w:p>
      <w:pPr>
        <w:adjustRightInd w:val="0"/>
        <w:snapToGrid w:val="0"/>
        <w:spacing w:line="300" w:lineRule="auto"/>
        <w:rPr>
          <w:rFonts w:ascii="思源黑体 CN Regular" w:hAnsi="思源黑体 CN Regular" w:eastAsia="思源黑体 CN Regular" w:cs="思源黑体 CN Regular"/>
        </w:rPr>
      </w:pPr>
      <w:r>
        <w:drawing>
          <wp:inline distT="0" distB="0" distL="114300" distR="114300">
            <wp:extent cx="5265420" cy="2372995"/>
            <wp:effectExtent l="9525" t="9525" r="20955" b="1778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62"/>
                    <a:stretch>
                      <a:fillRect/>
                    </a:stretch>
                  </pic:blipFill>
                  <pic:spPr>
                    <a:xfrm>
                      <a:off x="0" y="0"/>
                      <a:ext cx="5265420" cy="2372995"/>
                    </a:xfrm>
                    <a:prstGeom prst="rect">
                      <a:avLst/>
                    </a:prstGeom>
                    <a:noFill/>
                    <a:ln>
                      <a:solidFill>
                        <a:schemeClr val="bg1">
                          <a:lumMod val="50000"/>
                        </a:schemeClr>
                      </a:solidFill>
                    </a:ln>
                  </pic:spPr>
                </pic:pic>
              </a:graphicData>
            </a:graphic>
          </wp:inline>
        </w:drawing>
      </w:r>
    </w:p>
    <w:p>
      <w:pPr>
        <w:adjustRightInd w:val="0"/>
        <w:snapToGrid w:val="0"/>
        <w:spacing w:line="300" w:lineRule="auto"/>
        <w:rPr>
          <w:rFonts w:ascii="思源黑体 CN Regular" w:hAnsi="思源黑体 CN Regular" w:eastAsia="思源黑体 CN Regular" w:cs="思源黑体 CN Regular"/>
        </w:rPr>
      </w:pPr>
    </w:p>
    <w:p>
      <w:pPr>
        <w:pStyle w:val="4"/>
        <w:ind w:left="567" w:right="210"/>
      </w:pPr>
      <w:bookmarkStart w:id="52" w:name="_Toc23516"/>
      <w:r>
        <w:rPr>
          <w:rFonts w:hint="eastAsia"/>
        </w:rPr>
        <w:t>新增迁移规则</w:t>
      </w:r>
      <w:bookmarkEnd w:id="52"/>
    </w:p>
    <w:p>
      <w:pPr>
        <w:pStyle w:val="3"/>
        <w:numPr>
          <w:ilvl w:val="0"/>
          <w:numId w:val="89"/>
        </w:numPr>
        <w:rPr>
          <w:lang w:eastAsia="zh-CN"/>
        </w:rPr>
      </w:pPr>
      <w:r>
        <w:rPr>
          <w:rFonts w:hint="eastAsia"/>
          <w:lang w:eastAsia="zh-CN"/>
        </w:rPr>
        <w:t>新建迁移规则操作步骤</w:t>
      </w:r>
    </w:p>
    <w:p>
      <w:pPr>
        <w:pStyle w:val="3"/>
        <w:ind w:left="420"/>
        <w:rPr>
          <w:lang w:eastAsia="zh-CN"/>
        </w:rPr>
      </w:pPr>
      <w:r>
        <w:rPr>
          <w:rFonts w:hint="eastAsia"/>
          <w:lang w:eastAsia="zh-CN"/>
        </w:rPr>
        <w:t>1、点击“新建”按钮，页面弹出新增规则配置页面</w:t>
      </w:r>
    </w:p>
    <w:p>
      <w:pPr>
        <w:pStyle w:val="3"/>
        <w:ind w:left="420"/>
        <w:rPr>
          <w:lang w:eastAsia="zh-CN"/>
        </w:rPr>
      </w:pPr>
      <w:r>
        <w:rPr>
          <w:rFonts w:hint="eastAsia"/>
          <w:lang w:eastAsia="zh-CN"/>
        </w:rPr>
        <w:t>2、按条目提示输入数据库信息，标有星号的，是必填项，其它可不填。</w:t>
      </w:r>
    </w:p>
    <w:p>
      <w:pPr>
        <w:pStyle w:val="3"/>
        <w:ind w:left="420"/>
        <w:rPr>
          <w:lang w:eastAsia="zh-CN"/>
        </w:rPr>
      </w:pPr>
      <w:r>
        <w:rPr>
          <w:rFonts w:hint="eastAsia"/>
          <w:lang w:eastAsia="zh-CN"/>
        </w:rPr>
        <w:t>3、点击“保存”按钮，即可成功创建新的迁移规则</w:t>
      </w:r>
    </w:p>
    <w:p>
      <w:pPr>
        <w:pStyle w:val="3"/>
        <w:numPr>
          <w:ilvl w:val="0"/>
          <w:numId w:val="90"/>
        </w:numPr>
        <w:rPr>
          <w:lang w:eastAsia="zh-CN"/>
        </w:rPr>
      </w:pPr>
      <w:r>
        <w:rPr>
          <w:rFonts w:hint="eastAsia"/>
          <w:lang w:eastAsia="zh-CN"/>
        </w:rPr>
        <w:t>参数说明</w:t>
      </w:r>
    </w:p>
    <w:tbl>
      <w:tblPr>
        <w:tblStyle w:val="21"/>
        <w:tblW w:w="8292" w:type="dxa"/>
        <w:tblInd w:w="124" w:type="dxa"/>
        <w:tblLayout w:type="fixed"/>
        <w:tblCellMar>
          <w:top w:w="0" w:type="dxa"/>
          <w:left w:w="108" w:type="dxa"/>
          <w:bottom w:w="0" w:type="dxa"/>
          <w:right w:w="108" w:type="dxa"/>
        </w:tblCellMar>
      </w:tblPr>
      <w:tblGrid>
        <w:gridCol w:w="2111"/>
        <w:gridCol w:w="6181"/>
      </w:tblGrid>
      <w:tr>
        <w:tblPrEx>
          <w:tblCellMar>
            <w:top w:w="0" w:type="dxa"/>
            <w:left w:w="108" w:type="dxa"/>
            <w:bottom w:w="0" w:type="dxa"/>
            <w:right w:w="108" w:type="dxa"/>
          </w:tblCellMar>
        </w:tblPrEx>
        <w:trPr>
          <w:tblHeader/>
        </w:trPr>
        <w:tc>
          <w:tcPr>
            <w:tcW w:w="2111" w:type="dxa"/>
            <w:tcBorders>
              <w:top w:val="single" w:color="auto" w:sz="4" w:space="0"/>
              <w:left w:val="single" w:color="auto" w:sz="4" w:space="0"/>
              <w:bottom w:val="single" w:color="auto" w:sz="4" w:space="0"/>
              <w:right w:val="single" w:color="auto" w:sz="4" w:space="0"/>
            </w:tcBorders>
            <w:shd w:val="clear" w:color="auto" w:fill="D7D7D7" w:themeFill="background1" w:themeFillShade="D8"/>
            <w:noWrap/>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参数</w:t>
            </w:r>
          </w:p>
        </w:tc>
        <w:tc>
          <w:tcPr>
            <w:tcW w:w="6181" w:type="dxa"/>
            <w:tcBorders>
              <w:top w:val="single" w:color="auto" w:sz="4" w:space="0"/>
              <w:left w:val="nil"/>
              <w:bottom w:val="single" w:color="auto" w:sz="4" w:space="0"/>
              <w:right w:val="single" w:color="auto" w:sz="4" w:space="0"/>
            </w:tcBorders>
            <w:shd w:val="clear" w:color="auto" w:fill="D7D7D7" w:themeFill="background1" w:themeFillShade="D8"/>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blPrEx>
          <w:tblCellMar>
            <w:top w:w="0" w:type="dxa"/>
            <w:left w:w="108" w:type="dxa"/>
            <w:bottom w:w="0" w:type="dxa"/>
            <w:right w:w="108" w:type="dxa"/>
          </w:tblCellMar>
        </w:tblPrEx>
        <w:tc>
          <w:tcPr>
            <w:tcW w:w="211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规则名称</w:t>
            </w:r>
          </w:p>
        </w:tc>
        <w:tc>
          <w:tcPr>
            <w:tcW w:w="6181"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迁移的名称。</w:t>
            </w:r>
          </w:p>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规则名称不能重复，只能为字母、数字、下划线、横线，长度在5-30个字符。</w:t>
            </w:r>
          </w:p>
        </w:tc>
      </w:tr>
      <w:tr>
        <w:tblPrEx>
          <w:tblCellMar>
            <w:top w:w="0" w:type="dxa"/>
            <w:left w:w="108" w:type="dxa"/>
            <w:bottom w:w="0" w:type="dxa"/>
            <w:right w:w="108" w:type="dxa"/>
          </w:tblCellMar>
        </w:tblPrEx>
        <w:tc>
          <w:tcPr>
            <w:tcW w:w="211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规则类型</w:t>
            </w:r>
          </w:p>
        </w:tc>
        <w:tc>
          <w:tcPr>
            <w:tcW w:w="6181"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可以选择关键字，数据类型，内置函数，SQL语句。</w:t>
            </w:r>
          </w:p>
        </w:tc>
      </w:tr>
      <w:tr>
        <w:tblPrEx>
          <w:tblCellMar>
            <w:top w:w="0" w:type="dxa"/>
            <w:left w:w="108" w:type="dxa"/>
            <w:bottom w:w="0" w:type="dxa"/>
            <w:right w:w="108" w:type="dxa"/>
          </w:tblCellMar>
        </w:tblPrEx>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是否生效</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该规则配置后是否可用，选择为生效，则模板配置了该规则，迁移任务中可以使用该规则进行迁移评估与对象迁移；如选择为不生效，则即使模板配置了该位置，迁移任务中选中对应模板，该规则也不会生效起作用，匹配内容不会转换。</w:t>
            </w:r>
          </w:p>
        </w:tc>
      </w:tr>
      <w:tr>
        <w:tblPrEx>
          <w:tblCellMar>
            <w:top w:w="0" w:type="dxa"/>
            <w:left w:w="108" w:type="dxa"/>
            <w:bottom w:w="0" w:type="dxa"/>
            <w:right w:w="108" w:type="dxa"/>
          </w:tblCellMar>
        </w:tblPrEx>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规则说明</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迁移规则的规则说明，非必填项。</w:t>
            </w:r>
          </w:p>
        </w:tc>
      </w:tr>
      <w:tr>
        <w:tblPrEx>
          <w:tblCellMar>
            <w:top w:w="0" w:type="dxa"/>
            <w:left w:w="108" w:type="dxa"/>
            <w:bottom w:w="0" w:type="dxa"/>
            <w:right w:w="108" w:type="dxa"/>
          </w:tblCellMar>
        </w:tblPrEx>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匹配规则</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迁移源库中的（关键字，数据类型，内置函数，SQL语句）等内容，用于在迁移评估和对象迁移时识别需要转换的内容。</w:t>
            </w:r>
          </w:p>
        </w:tc>
      </w:tr>
      <w:tr>
        <w:tblPrEx>
          <w:tblCellMar>
            <w:top w:w="0" w:type="dxa"/>
            <w:left w:w="108" w:type="dxa"/>
            <w:bottom w:w="0" w:type="dxa"/>
            <w:right w:w="108" w:type="dxa"/>
          </w:tblCellMar>
        </w:tblPrEx>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替换规则</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针对匹配规则中内容的转换内容，如针对匹配规则Oracle的varchar2，替换规则设置为varchar。</w:t>
            </w:r>
          </w:p>
        </w:tc>
      </w:tr>
    </w:tbl>
    <w:p>
      <w:pPr>
        <w:pStyle w:val="3"/>
        <w:rPr>
          <w:lang w:eastAsia="zh-CN"/>
        </w:rPr>
      </w:pPr>
    </w:p>
    <w:p>
      <w:pPr>
        <w:pStyle w:val="3"/>
      </w:pPr>
      <w:r>
        <w:drawing>
          <wp:inline distT="0" distB="0" distL="114300" distR="114300">
            <wp:extent cx="5269865" cy="2350135"/>
            <wp:effectExtent l="0" t="0" r="635" b="1206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63"/>
                    <a:stretch>
                      <a:fillRect/>
                    </a:stretch>
                  </pic:blipFill>
                  <pic:spPr>
                    <a:xfrm>
                      <a:off x="0" y="0"/>
                      <a:ext cx="5269865" cy="2350135"/>
                    </a:xfrm>
                    <a:prstGeom prst="rect">
                      <a:avLst/>
                    </a:prstGeom>
                    <a:noFill/>
                    <a:ln>
                      <a:solidFill>
                        <a:schemeClr val="bg1">
                          <a:lumMod val="50000"/>
                        </a:schemeClr>
                      </a:solidFill>
                    </a:ln>
                  </pic:spPr>
                </pic:pic>
              </a:graphicData>
            </a:graphic>
          </wp:inline>
        </w:drawing>
      </w:r>
    </w:p>
    <w:p>
      <w:pPr>
        <w:pStyle w:val="3"/>
        <w:numPr>
          <w:ilvl w:val="0"/>
          <w:numId w:val="91"/>
        </w:numPr>
      </w:pPr>
      <w:r>
        <w:rPr>
          <w:rFonts w:hint="eastAsia"/>
          <w:lang w:eastAsia="zh-CN"/>
        </w:rPr>
        <w:t>参数样例</w:t>
      </w:r>
    </w:p>
    <w:p>
      <w:pPr>
        <w:pStyle w:val="3"/>
        <w:numPr>
          <w:ilvl w:val="0"/>
          <w:numId w:val="92"/>
        </w:numPr>
        <w:ind w:left="840"/>
      </w:pPr>
      <w:r>
        <w:rPr>
          <w:rFonts w:hint="eastAsia"/>
          <w:lang w:eastAsia="zh-CN"/>
        </w:rPr>
        <w:t>关键字</w:t>
      </w:r>
    </w:p>
    <w:p>
      <w:pPr>
        <w:pStyle w:val="3"/>
      </w:pPr>
      <w:r>
        <w:drawing>
          <wp:inline distT="0" distB="0" distL="114300" distR="114300">
            <wp:extent cx="5269865" cy="2199005"/>
            <wp:effectExtent l="9525" t="9525" r="16510" b="1397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64"/>
                    <a:stretch>
                      <a:fillRect/>
                    </a:stretch>
                  </pic:blipFill>
                  <pic:spPr>
                    <a:xfrm>
                      <a:off x="0" y="0"/>
                      <a:ext cx="5269865" cy="2199005"/>
                    </a:xfrm>
                    <a:prstGeom prst="rect">
                      <a:avLst/>
                    </a:prstGeom>
                    <a:noFill/>
                    <a:ln>
                      <a:solidFill>
                        <a:schemeClr val="bg1">
                          <a:lumMod val="50000"/>
                        </a:schemeClr>
                      </a:solidFill>
                    </a:ln>
                  </pic:spPr>
                </pic:pic>
              </a:graphicData>
            </a:graphic>
          </wp:inline>
        </w:drawing>
      </w:r>
    </w:p>
    <w:p>
      <w:pPr>
        <w:pStyle w:val="3"/>
      </w:pPr>
    </w:p>
    <w:p>
      <w:pPr>
        <w:pStyle w:val="3"/>
      </w:pPr>
      <w:r>
        <w:rPr>
          <w:rFonts w:hint="eastAsia"/>
        </w:rPr>
        <w:drawing>
          <wp:inline distT="0" distB="0" distL="114300" distR="114300">
            <wp:extent cx="5266690" cy="2494280"/>
            <wp:effectExtent l="9525" t="9525" r="12065"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5"/>
                    <a:srcRect l="1085" t="7780" r="639" b="2259"/>
                    <a:stretch>
                      <a:fillRect/>
                    </a:stretch>
                  </pic:blipFill>
                  <pic:spPr>
                    <a:xfrm>
                      <a:off x="0" y="0"/>
                      <a:ext cx="5266690" cy="2494280"/>
                    </a:xfrm>
                    <a:prstGeom prst="rect">
                      <a:avLst/>
                    </a:prstGeom>
                    <a:noFill/>
                    <a:ln>
                      <a:solidFill>
                        <a:schemeClr val="bg1">
                          <a:lumMod val="50000"/>
                        </a:schemeClr>
                      </a:solidFill>
                    </a:ln>
                  </pic:spPr>
                </pic:pic>
              </a:graphicData>
            </a:graphic>
          </wp:inline>
        </w:drawing>
      </w:r>
    </w:p>
    <w:p>
      <w:pPr>
        <w:pStyle w:val="3"/>
      </w:pPr>
    </w:p>
    <w:p>
      <w:pPr>
        <w:pStyle w:val="3"/>
      </w:pPr>
      <w:r>
        <w:rPr>
          <w:rFonts w:hint="eastAsia"/>
        </w:rPr>
        <w:drawing>
          <wp:inline distT="0" distB="0" distL="114300" distR="114300">
            <wp:extent cx="5267325" cy="1474470"/>
            <wp:effectExtent l="9525" t="9525" r="1143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6"/>
                    <a:srcRect t="1023"/>
                    <a:stretch>
                      <a:fillRect/>
                    </a:stretch>
                  </pic:blipFill>
                  <pic:spPr>
                    <a:xfrm>
                      <a:off x="0" y="0"/>
                      <a:ext cx="5267325" cy="1474470"/>
                    </a:xfrm>
                    <a:prstGeom prst="rect">
                      <a:avLst/>
                    </a:prstGeom>
                    <a:noFill/>
                    <a:ln>
                      <a:solidFill>
                        <a:schemeClr val="bg1">
                          <a:lumMod val="50000"/>
                        </a:schemeClr>
                      </a:solidFill>
                    </a:ln>
                  </pic:spPr>
                </pic:pic>
              </a:graphicData>
            </a:graphic>
          </wp:inline>
        </w:drawing>
      </w:r>
    </w:p>
    <w:p>
      <w:pPr>
        <w:pStyle w:val="3"/>
        <w:ind w:firstLine="480" w:firstLineChars="200"/>
        <w:rPr>
          <w:lang w:eastAsia="zh-CN"/>
        </w:rPr>
      </w:pPr>
      <w:r>
        <w:rPr>
          <w:rFonts w:hint="eastAsia"/>
          <w:lang w:eastAsia="zh-CN"/>
        </w:rPr>
        <w:t>使用：添加关键字迁移规则,在规则模板管理下进行关键字规则的添加，在作业配置页面选择该规则模板，运行迁移作业时会进行关键字的替换规则匹配，将匹配规则下的关键字用替换规则的关键字进行替换。</w:t>
      </w:r>
    </w:p>
    <w:p>
      <w:pPr>
        <w:pStyle w:val="3"/>
        <w:numPr>
          <w:ilvl w:val="0"/>
          <w:numId w:val="93"/>
        </w:numPr>
        <w:ind w:left="840"/>
      </w:pPr>
      <w:r>
        <w:rPr>
          <w:rFonts w:hint="eastAsia"/>
          <w:lang w:eastAsia="zh-CN"/>
        </w:rPr>
        <w:t>SQL语句</w:t>
      </w:r>
    </w:p>
    <w:p>
      <w:pPr>
        <w:pStyle w:val="3"/>
      </w:pPr>
      <w:r>
        <w:rPr>
          <w:rFonts w:hint="eastAsia"/>
        </w:rPr>
        <w:drawing>
          <wp:inline distT="0" distB="0" distL="114300" distR="114300">
            <wp:extent cx="5266690" cy="3111500"/>
            <wp:effectExtent l="9525" t="9525" r="12065" b="1841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7"/>
                    <a:srcRect l="11210" t="12186" r="8438" b="4786"/>
                    <a:stretch>
                      <a:fillRect/>
                    </a:stretch>
                  </pic:blipFill>
                  <pic:spPr>
                    <a:xfrm>
                      <a:off x="0" y="0"/>
                      <a:ext cx="5266690" cy="3111500"/>
                    </a:xfrm>
                    <a:prstGeom prst="rect">
                      <a:avLst/>
                    </a:prstGeom>
                    <a:noFill/>
                    <a:ln>
                      <a:solidFill>
                        <a:schemeClr val="bg1">
                          <a:lumMod val="50000"/>
                        </a:schemeClr>
                      </a:solidFill>
                    </a:ln>
                  </pic:spPr>
                </pic:pic>
              </a:graphicData>
            </a:graphic>
          </wp:inline>
        </w:drawing>
      </w:r>
    </w:p>
    <w:p>
      <w:pPr>
        <w:pStyle w:val="3"/>
      </w:pPr>
    </w:p>
    <w:p>
      <w:pPr>
        <w:pStyle w:val="3"/>
      </w:pPr>
      <w:r>
        <w:rPr>
          <w:rFonts w:hint="eastAsia"/>
        </w:rPr>
        <w:drawing>
          <wp:inline distT="0" distB="0" distL="114300" distR="114300">
            <wp:extent cx="5265420" cy="1130300"/>
            <wp:effectExtent l="9525" t="9525" r="13335" b="1841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8"/>
                    <a:stretch>
                      <a:fillRect/>
                    </a:stretch>
                  </pic:blipFill>
                  <pic:spPr>
                    <a:xfrm>
                      <a:off x="0" y="0"/>
                      <a:ext cx="5265420" cy="1130300"/>
                    </a:xfrm>
                    <a:prstGeom prst="rect">
                      <a:avLst/>
                    </a:prstGeom>
                    <a:noFill/>
                    <a:ln>
                      <a:solidFill>
                        <a:schemeClr val="bg1">
                          <a:lumMod val="50000"/>
                        </a:schemeClr>
                      </a:solidFill>
                    </a:ln>
                  </pic:spPr>
                </pic:pic>
              </a:graphicData>
            </a:graphic>
          </wp:inline>
        </w:drawing>
      </w:r>
    </w:p>
    <w:p>
      <w:pPr>
        <w:pStyle w:val="3"/>
        <w:ind w:firstLine="480" w:firstLineChars="200"/>
        <w:rPr>
          <w:lang w:eastAsia="zh-CN"/>
        </w:rPr>
      </w:pPr>
      <w:r>
        <w:rPr>
          <w:rFonts w:hint="eastAsia"/>
          <w:lang w:eastAsia="zh-CN"/>
        </w:rPr>
        <w:t>使用：添加SQL语句迁移规则,在规则模板管理下进行SQL语句类型规则的添加，在作业配置页面选择该规则模板，运行迁移作业时会执行sql语句的替换规则，具体转换规则细节在代码中根据源库与目标库的数据库差异进行相应的转换，如oracle到vastbase G100会将匹配“delete”关键字与delete语句delete结构进行匹配，若第一个结果即$1存在，用delete from与delete 进行替换。</w:t>
      </w:r>
    </w:p>
    <w:p>
      <w:pPr>
        <w:pStyle w:val="3"/>
        <w:rPr>
          <w:lang w:eastAsia="zh-CN"/>
        </w:rPr>
      </w:pPr>
    </w:p>
    <w:p>
      <w:pPr>
        <w:pStyle w:val="3"/>
        <w:numPr>
          <w:ilvl w:val="0"/>
          <w:numId w:val="94"/>
        </w:numPr>
        <w:ind w:left="840"/>
        <w:rPr>
          <w:lang w:eastAsia="zh-CN"/>
        </w:rPr>
      </w:pPr>
      <w:r>
        <w:rPr>
          <w:rFonts w:hint="eastAsia"/>
          <w:lang w:eastAsia="zh-CN"/>
        </w:rPr>
        <w:t>数据类型</w:t>
      </w:r>
    </w:p>
    <w:p>
      <w:pPr>
        <w:pStyle w:val="3"/>
      </w:pPr>
      <w:r>
        <w:rPr>
          <w:rFonts w:hint="eastAsia"/>
        </w:rPr>
        <w:drawing>
          <wp:inline distT="0" distB="0" distL="114300" distR="114300">
            <wp:extent cx="5147945" cy="2176145"/>
            <wp:effectExtent l="9525" t="9525" r="24130" b="2413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9"/>
                    <a:srcRect l="7448" t="26026" r="11208" b="10672"/>
                    <a:stretch>
                      <a:fillRect/>
                    </a:stretch>
                  </pic:blipFill>
                  <pic:spPr>
                    <a:xfrm>
                      <a:off x="0" y="0"/>
                      <a:ext cx="5147945" cy="2176145"/>
                    </a:xfrm>
                    <a:prstGeom prst="rect">
                      <a:avLst/>
                    </a:prstGeom>
                    <a:noFill/>
                    <a:ln>
                      <a:solidFill>
                        <a:schemeClr val="bg1">
                          <a:lumMod val="50000"/>
                        </a:schemeClr>
                      </a:solidFill>
                    </a:ln>
                  </pic:spPr>
                </pic:pic>
              </a:graphicData>
            </a:graphic>
          </wp:inline>
        </w:drawing>
      </w:r>
    </w:p>
    <w:p>
      <w:pPr>
        <w:pStyle w:val="3"/>
        <w:rPr>
          <w:lang w:eastAsia="zh-CN"/>
        </w:rPr>
      </w:pPr>
    </w:p>
    <w:p>
      <w:pPr>
        <w:pStyle w:val="3"/>
      </w:pPr>
      <w:r>
        <w:rPr>
          <w:rFonts w:hint="eastAsia"/>
        </w:rPr>
        <w:drawing>
          <wp:inline distT="0" distB="0" distL="114300" distR="114300">
            <wp:extent cx="5147945" cy="2118360"/>
            <wp:effectExtent l="9525" t="9525" r="24130" b="2095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70"/>
                    <a:srcRect l="1193" t="1011" r="1121" b="-119"/>
                    <a:stretch>
                      <a:fillRect/>
                    </a:stretch>
                  </pic:blipFill>
                  <pic:spPr>
                    <a:xfrm>
                      <a:off x="0" y="0"/>
                      <a:ext cx="5147945" cy="2118360"/>
                    </a:xfrm>
                    <a:prstGeom prst="rect">
                      <a:avLst/>
                    </a:prstGeom>
                    <a:noFill/>
                    <a:ln>
                      <a:solidFill>
                        <a:schemeClr val="bg1">
                          <a:lumMod val="50000"/>
                        </a:schemeClr>
                      </a:solidFill>
                    </a:ln>
                  </pic:spPr>
                </pic:pic>
              </a:graphicData>
            </a:graphic>
          </wp:inline>
        </w:drawing>
      </w:r>
    </w:p>
    <w:p>
      <w:pPr>
        <w:pStyle w:val="3"/>
        <w:rPr>
          <w:lang w:eastAsia="zh-CN"/>
        </w:rPr>
      </w:pPr>
      <w:r>
        <w:rPr>
          <w:rFonts w:hint="eastAsia"/>
          <w:lang w:eastAsia="zh-CN"/>
        </w:rPr>
        <w:t>使用：添加数据类型迁移规则,在规则模板管理下进行数据类型规则的添加，在作业配置页面选择该规则模板，运行迁移作业时会进行数据类型的判断，将数据类型的匹配规则下的关键字用替换规则的关键字进行替换。</w:t>
      </w:r>
    </w:p>
    <w:p>
      <w:pPr>
        <w:pStyle w:val="3"/>
        <w:numPr>
          <w:ilvl w:val="0"/>
          <w:numId w:val="95"/>
        </w:numPr>
        <w:ind w:left="840"/>
        <w:rPr>
          <w:lang w:eastAsia="zh-CN"/>
        </w:rPr>
      </w:pPr>
      <w:r>
        <w:rPr>
          <w:rFonts w:hint="eastAsia"/>
          <w:lang w:eastAsia="zh-CN"/>
        </w:rPr>
        <w:t>异常</w:t>
      </w:r>
    </w:p>
    <w:p>
      <w:pPr>
        <w:pStyle w:val="3"/>
        <w:rPr>
          <w:lang w:eastAsia="zh-CN"/>
        </w:rPr>
      </w:pPr>
      <w:r>
        <w:rPr>
          <w:rFonts w:hint="eastAsia"/>
        </w:rPr>
        <w:drawing>
          <wp:inline distT="0" distB="0" distL="114300" distR="114300">
            <wp:extent cx="5147945" cy="1988185"/>
            <wp:effectExtent l="9525" t="9525" r="24130" b="1397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71"/>
                    <a:srcRect l="1193" t="-1182"/>
                    <a:stretch>
                      <a:fillRect/>
                    </a:stretch>
                  </pic:blipFill>
                  <pic:spPr>
                    <a:xfrm>
                      <a:off x="0" y="0"/>
                      <a:ext cx="5147945" cy="1988185"/>
                    </a:xfrm>
                    <a:prstGeom prst="rect">
                      <a:avLst/>
                    </a:prstGeom>
                    <a:noFill/>
                    <a:ln>
                      <a:solidFill>
                        <a:schemeClr val="bg1">
                          <a:lumMod val="50000"/>
                        </a:schemeClr>
                      </a:solidFill>
                    </a:ln>
                  </pic:spPr>
                </pic:pic>
              </a:graphicData>
            </a:graphic>
          </wp:inline>
        </w:drawing>
      </w:r>
    </w:p>
    <w:p>
      <w:pPr>
        <w:pStyle w:val="3"/>
        <w:ind w:left="420"/>
        <w:rPr>
          <w:lang w:eastAsia="zh-CN"/>
        </w:rPr>
      </w:pPr>
    </w:p>
    <w:p>
      <w:pPr>
        <w:pStyle w:val="3"/>
      </w:pPr>
      <w:r>
        <w:rPr>
          <w:rFonts w:hint="eastAsia"/>
        </w:rPr>
        <w:drawing>
          <wp:inline distT="0" distB="0" distL="114300" distR="114300">
            <wp:extent cx="5269230" cy="1391285"/>
            <wp:effectExtent l="9525" t="9525" r="952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72"/>
                    <a:stretch>
                      <a:fillRect/>
                    </a:stretch>
                  </pic:blipFill>
                  <pic:spPr>
                    <a:xfrm>
                      <a:off x="0" y="0"/>
                      <a:ext cx="5269230" cy="1391285"/>
                    </a:xfrm>
                    <a:prstGeom prst="rect">
                      <a:avLst/>
                    </a:prstGeom>
                    <a:noFill/>
                    <a:ln>
                      <a:solidFill>
                        <a:schemeClr val="bg1">
                          <a:lumMod val="50000"/>
                        </a:schemeClr>
                      </a:solidFill>
                    </a:ln>
                  </pic:spPr>
                </pic:pic>
              </a:graphicData>
            </a:graphic>
          </wp:inline>
        </w:drawing>
      </w:r>
    </w:p>
    <w:p>
      <w:pPr>
        <w:pStyle w:val="3"/>
        <w:ind w:firstLine="480" w:firstLineChars="200"/>
        <w:rPr>
          <w:lang w:eastAsia="zh-CN"/>
        </w:rPr>
      </w:pPr>
      <w:r>
        <w:rPr>
          <w:rFonts w:hint="eastAsia"/>
          <w:lang w:eastAsia="zh-CN"/>
        </w:rPr>
        <w:t>使用：添加异常类型迁移规则,在规则模板管理下进行异常类型规则的添加，在作业配置页面选择该规则模板，运行迁移作业时如果有异常结构的语句，根据源库与目标库的数据库差异，进行相应的替换处理，如Oracle到Vastbase G100就是将异常语句结构中when语句后的name结构即(DUP_VAL_ON_INDEX)与异常规则中的匹配规则关键字进行比较，符合就将替换规则的值替换name值。</w:t>
      </w:r>
    </w:p>
    <w:p>
      <w:pPr>
        <w:pStyle w:val="3"/>
        <w:rPr>
          <w:lang w:eastAsia="zh-CN"/>
        </w:rPr>
      </w:pPr>
    </w:p>
    <w:p>
      <w:pPr>
        <w:pStyle w:val="3"/>
        <w:numPr>
          <w:ilvl w:val="0"/>
          <w:numId w:val="95"/>
        </w:numPr>
        <w:rPr>
          <w:lang w:eastAsia="zh-CN"/>
        </w:rPr>
      </w:pPr>
      <w:r>
        <w:rPr>
          <w:rFonts w:hint="eastAsia"/>
          <w:lang w:eastAsia="zh-CN"/>
        </w:rPr>
        <w:t>内置函数</w:t>
      </w:r>
    </w:p>
    <w:p>
      <w:pPr>
        <w:pStyle w:val="3"/>
      </w:pPr>
      <w:r>
        <w:rPr>
          <w:rFonts w:hint="eastAsia"/>
        </w:rPr>
        <w:drawing>
          <wp:inline distT="0" distB="0" distL="114300" distR="114300">
            <wp:extent cx="5147945" cy="3002915"/>
            <wp:effectExtent l="9525" t="9525" r="24130" b="2032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73"/>
                    <a:srcRect l="8609" t="6977" r="4799" b="3091"/>
                    <a:stretch>
                      <a:fillRect/>
                    </a:stretch>
                  </pic:blipFill>
                  <pic:spPr>
                    <a:xfrm>
                      <a:off x="0" y="0"/>
                      <a:ext cx="5147945" cy="3002915"/>
                    </a:xfrm>
                    <a:prstGeom prst="rect">
                      <a:avLst/>
                    </a:prstGeom>
                    <a:noFill/>
                    <a:ln>
                      <a:solidFill>
                        <a:schemeClr val="bg1">
                          <a:lumMod val="50000"/>
                        </a:schemeClr>
                      </a:solidFill>
                    </a:ln>
                  </pic:spPr>
                </pic:pic>
              </a:graphicData>
            </a:graphic>
          </wp:inline>
        </w:drawing>
      </w:r>
    </w:p>
    <w:p>
      <w:pPr>
        <w:pStyle w:val="3"/>
      </w:pPr>
    </w:p>
    <w:p>
      <w:pPr>
        <w:pStyle w:val="3"/>
      </w:pPr>
      <w:r>
        <w:rPr>
          <w:rFonts w:hint="eastAsia"/>
        </w:rPr>
        <w:drawing>
          <wp:inline distT="0" distB="0" distL="114300" distR="114300">
            <wp:extent cx="5147945" cy="2080260"/>
            <wp:effectExtent l="9525" t="9525" r="24130" b="133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0"/>
                    <a:srcRect l="1085" t="1189" r="1049" b="1308"/>
                    <a:stretch>
                      <a:fillRect/>
                    </a:stretch>
                  </pic:blipFill>
                  <pic:spPr>
                    <a:xfrm>
                      <a:off x="0" y="0"/>
                      <a:ext cx="5147945" cy="2080260"/>
                    </a:xfrm>
                    <a:prstGeom prst="rect">
                      <a:avLst/>
                    </a:prstGeom>
                    <a:noFill/>
                    <a:ln>
                      <a:solidFill>
                        <a:schemeClr val="bg1">
                          <a:lumMod val="50000"/>
                        </a:schemeClr>
                      </a:solidFill>
                    </a:ln>
                  </pic:spPr>
                </pic:pic>
              </a:graphicData>
            </a:graphic>
          </wp:inline>
        </w:drawing>
      </w:r>
    </w:p>
    <w:p>
      <w:pPr>
        <w:pStyle w:val="3"/>
        <w:ind w:firstLine="480" w:firstLineChars="200"/>
        <w:rPr>
          <w:lang w:eastAsia="zh-CN"/>
        </w:rPr>
      </w:pPr>
      <w:r>
        <w:rPr>
          <w:rFonts w:hint="eastAsia"/>
          <w:lang w:eastAsia="zh-CN"/>
        </w:rPr>
        <w:t>使用：添加内置函数迁移规则,在规则模板管理下进行内置函数规则的添加，在作业配置页面选择该规则模板，运行迁移作业时会执行内置函数的替换规则，具体转换规则细节在代码中根据源库与目标库的数据库差异进行相应的转换，如上图会匹配adddate($1,$2),其中$1代表匹配到adddate()的第一个参数，$2代表匹配adddate()第二个参数。</w:t>
      </w:r>
    </w:p>
    <w:p>
      <w:pPr>
        <w:pStyle w:val="3"/>
        <w:rPr>
          <w:lang w:eastAsia="zh-CN"/>
        </w:rPr>
      </w:pPr>
    </w:p>
    <w:p>
      <w:pPr>
        <w:pStyle w:val="4"/>
        <w:ind w:left="567" w:right="210"/>
      </w:pPr>
      <w:bookmarkStart w:id="53" w:name="_Toc20174"/>
      <w:r>
        <w:rPr>
          <w:rFonts w:hint="eastAsia"/>
        </w:rPr>
        <w:t>校验迁移规则</w:t>
      </w:r>
      <w:bookmarkEnd w:id="53"/>
    </w:p>
    <w:p>
      <w:pPr>
        <w:pStyle w:val="3"/>
        <w:ind w:firstLine="420"/>
        <w:rPr>
          <w:lang w:eastAsia="zh-CN"/>
        </w:rPr>
      </w:pPr>
      <w:r>
        <w:rPr>
          <w:rFonts w:hint="eastAsia"/>
          <w:lang w:eastAsia="zh-CN"/>
        </w:rPr>
        <w:t>已经创建好的的迁移规则中的内置函数、SQL语句可以进行验证，输入验证语句，点击验证按钮，即可在验证结果中得到迁移规则替换后的ORACLE语句验证结果，验证异常则提示报错信息。</w:t>
      </w:r>
    </w:p>
    <w:p>
      <w:pPr>
        <w:pStyle w:val="3"/>
        <w:rPr>
          <w:lang w:eastAsia="zh-CN"/>
        </w:rPr>
      </w:pPr>
      <w:r>
        <w:rPr>
          <w:rFonts w:hint="eastAsia"/>
        </w:rPr>
        <w:drawing>
          <wp:inline distT="0" distB="0" distL="114300" distR="114300">
            <wp:extent cx="5147945" cy="3024505"/>
            <wp:effectExtent l="9525" t="9525" r="11430" b="139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4"/>
                    <a:srcRect l="7304" t="14188" r="5990" b="5527"/>
                    <a:stretch>
                      <a:fillRect/>
                    </a:stretch>
                  </pic:blipFill>
                  <pic:spPr>
                    <a:xfrm>
                      <a:off x="0" y="0"/>
                      <a:ext cx="5147945" cy="3024505"/>
                    </a:xfrm>
                    <a:prstGeom prst="rect">
                      <a:avLst/>
                    </a:prstGeom>
                    <a:noFill/>
                    <a:ln>
                      <a:solidFill>
                        <a:schemeClr val="bg1">
                          <a:lumMod val="50000"/>
                        </a:schemeClr>
                      </a:solidFill>
                    </a:ln>
                  </pic:spPr>
                </pic:pic>
              </a:graphicData>
            </a:graphic>
          </wp:inline>
        </w:drawing>
      </w:r>
    </w:p>
    <w:p>
      <w:pPr>
        <w:pStyle w:val="3"/>
        <w:rPr>
          <w:lang w:eastAsia="zh-CN"/>
        </w:rPr>
      </w:pPr>
    </w:p>
    <w:p>
      <w:pPr>
        <w:pStyle w:val="4"/>
        <w:ind w:left="567" w:right="210"/>
      </w:pPr>
      <w:bookmarkStart w:id="54" w:name="_Toc228"/>
      <w:bookmarkStart w:id="55" w:name="_配置迁移规则"/>
      <w:r>
        <w:rPr>
          <w:rFonts w:hint="eastAsia"/>
        </w:rPr>
        <w:t>配置迁移规则</w:t>
      </w:r>
      <w:bookmarkEnd w:id="54"/>
    </w:p>
    <w:bookmarkEnd w:id="55"/>
    <w:p>
      <w:pPr>
        <w:pStyle w:val="3"/>
        <w:ind w:firstLine="420"/>
        <w:rPr>
          <w:lang w:eastAsia="zh-CN"/>
        </w:rPr>
      </w:pPr>
      <w:r>
        <w:rPr>
          <w:rFonts w:hint="eastAsia"/>
          <w:lang w:eastAsia="zh-CN"/>
        </w:rPr>
        <w:t>已经创建的迁移规则可以修改配置，勾选对应迁移规则源，点击“配置”按钮，即可进入配置迁移规则配置页面，修改信息后点击“保存”按钮，即可保存修改内容。除规则名称不可修改外，其他信息都可以进行修改。</w:t>
      </w:r>
    </w:p>
    <w:p>
      <w:pPr>
        <w:pStyle w:val="3"/>
        <w:ind w:firstLine="420"/>
        <w:rPr>
          <w:lang w:eastAsia="zh-CN"/>
        </w:rPr>
      </w:pPr>
      <w:r>
        <w:rPr>
          <w:rFonts w:hint="eastAsia"/>
          <w:b/>
          <w:bCs/>
          <w:lang w:eastAsia="zh-CN"/>
        </w:rPr>
        <w:t>说明：</w:t>
      </w:r>
      <w:r>
        <w:rPr>
          <w:rFonts w:hint="eastAsia"/>
          <w:lang w:eastAsia="zh-CN"/>
        </w:rPr>
        <w:t>系统默认规则是只读的，不能进行删除和修改。</w:t>
      </w:r>
    </w:p>
    <w:p>
      <w:pPr>
        <w:pStyle w:val="4"/>
        <w:ind w:left="567" w:right="210"/>
      </w:pPr>
      <w:bookmarkStart w:id="56" w:name="_Toc7764"/>
      <w:r>
        <w:rPr>
          <w:rFonts w:hint="eastAsia"/>
        </w:rPr>
        <w:t>删除迁移规则</w:t>
      </w:r>
      <w:bookmarkEnd w:id="56"/>
    </w:p>
    <w:p>
      <w:pPr>
        <w:pStyle w:val="3"/>
        <w:ind w:firstLine="420"/>
        <w:rPr>
          <w:lang w:eastAsia="zh-CN"/>
        </w:rPr>
      </w:pPr>
      <w:r>
        <w:rPr>
          <w:rFonts w:hint="eastAsia"/>
          <w:lang w:eastAsia="zh-CN"/>
        </w:rPr>
        <w:t>在迁移规则管理页面勾选需要删除的迁移规则，点击“删除”按钮，即可删除。</w:t>
      </w:r>
    </w:p>
    <w:p>
      <w:pPr>
        <w:pStyle w:val="3"/>
        <w:ind w:firstLine="420"/>
        <w:rPr>
          <w:lang w:eastAsia="zh-CN"/>
        </w:rPr>
      </w:pPr>
      <w:r>
        <w:rPr>
          <w:rFonts w:hint="eastAsia"/>
          <w:b/>
          <w:bCs/>
          <w:lang w:eastAsia="zh-CN"/>
        </w:rPr>
        <w:t>说明：</w:t>
      </w:r>
      <w:r>
        <w:rPr>
          <w:rFonts w:hint="eastAsia"/>
          <w:lang w:eastAsia="zh-CN"/>
        </w:rPr>
        <w:t>系统默认规则是只读的，不能进行删除和修改。</w:t>
      </w:r>
    </w:p>
    <w:p>
      <w:pPr>
        <w:adjustRightInd w:val="0"/>
        <w:snapToGrid w:val="0"/>
        <w:spacing w:line="300" w:lineRule="auto"/>
        <w:rPr>
          <w:rFonts w:ascii="思源黑体 CN Regular" w:hAnsi="思源黑体 CN Regular" w:eastAsia="思源黑体 CN Regular" w:cs="思源黑体 CN Regular"/>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57" w:name="_Toc28064"/>
      <w:bookmarkStart w:id="58" w:name="_规则模板管理"/>
      <w:r>
        <w:rPr>
          <w:rFonts w:hint="eastAsia" w:ascii="思源黑体 CN Regular" w:hAnsi="思源黑体 CN Regular" w:eastAsia="思源黑体 CN Regular" w:cs="思源黑体 CN Regular"/>
        </w:rPr>
        <w:t>规则模板管理</w:t>
      </w:r>
      <w:bookmarkEnd w:id="57"/>
    </w:p>
    <w:bookmarkEnd w:id="58"/>
    <w:p>
      <w:pPr>
        <w:pStyle w:val="3"/>
        <w:ind w:firstLine="420"/>
        <w:rPr>
          <w:lang w:eastAsia="zh-CN"/>
        </w:rPr>
      </w:pPr>
      <w:r>
        <w:rPr>
          <w:rFonts w:hint="eastAsia"/>
          <w:lang w:eastAsia="zh-CN"/>
        </w:rPr>
        <w:t>在菜单栏中，点击“规则模板管理”可进入规则模板管理配置页面，在此页面可以对规则模板进行“新建”、“配置”与“删除”操作。</w:t>
      </w:r>
    </w:p>
    <w:p>
      <w:pPr>
        <w:pStyle w:val="3"/>
        <w:rPr>
          <w:lang w:eastAsia="zh-CN"/>
        </w:rPr>
      </w:pPr>
      <w:r>
        <w:drawing>
          <wp:inline distT="0" distB="0" distL="114300" distR="114300">
            <wp:extent cx="5272405" cy="2336165"/>
            <wp:effectExtent l="9525" t="9525" r="13970" b="1651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75"/>
                    <a:stretch>
                      <a:fillRect/>
                    </a:stretch>
                  </pic:blipFill>
                  <pic:spPr>
                    <a:xfrm>
                      <a:off x="0" y="0"/>
                      <a:ext cx="5272405" cy="2336165"/>
                    </a:xfrm>
                    <a:prstGeom prst="rect">
                      <a:avLst/>
                    </a:prstGeom>
                    <a:noFill/>
                    <a:ln>
                      <a:solidFill>
                        <a:schemeClr val="bg1">
                          <a:lumMod val="50000"/>
                        </a:schemeClr>
                      </a:solidFill>
                    </a:ln>
                  </pic:spPr>
                </pic:pic>
              </a:graphicData>
            </a:graphic>
          </wp:inline>
        </w:drawing>
      </w:r>
    </w:p>
    <w:p>
      <w:pPr>
        <w:pStyle w:val="4"/>
        <w:ind w:left="567" w:right="210"/>
      </w:pPr>
      <w:bookmarkStart w:id="59" w:name="_Toc212"/>
      <w:r>
        <w:rPr>
          <w:rFonts w:hint="eastAsia"/>
        </w:rPr>
        <w:t>新增迁移规则模板</w:t>
      </w:r>
      <w:bookmarkEnd w:id="59"/>
    </w:p>
    <w:p>
      <w:pPr>
        <w:pStyle w:val="3"/>
        <w:numPr>
          <w:ilvl w:val="0"/>
          <w:numId w:val="96"/>
        </w:numPr>
        <w:rPr>
          <w:lang w:eastAsia="zh-CN"/>
        </w:rPr>
      </w:pPr>
      <w:r>
        <w:rPr>
          <w:rFonts w:hint="eastAsia"/>
          <w:lang w:eastAsia="zh-CN"/>
        </w:rPr>
        <w:t>新建规则模板操作步骤</w:t>
      </w:r>
    </w:p>
    <w:p>
      <w:pPr>
        <w:pStyle w:val="3"/>
        <w:numPr>
          <w:ilvl w:val="0"/>
          <w:numId w:val="97"/>
        </w:numPr>
        <w:ind w:left="840"/>
        <w:rPr>
          <w:lang w:eastAsia="zh-CN"/>
        </w:rPr>
      </w:pPr>
      <w:r>
        <w:rPr>
          <w:rFonts w:hint="eastAsia"/>
          <w:lang w:eastAsia="zh-CN"/>
        </w:rPr>
        <w:t>点击“新建”按钮，页面弹出新增规则模板配置页面。</w:t>
      </w:r>
    </w:p>
    <w:p>
      <w:pPr>
        <w:pStyle w:val="3"/>
        <w:numPr>
          <w:ilvl w:val="0"/>
          <w:numId w:val="97"/>
        </w:numPr>
        <w:ind w:left="840"/>
        <w:rPr>
          <w:lang w:eastAsia="zh-CN"/>
        </w:rPr>
      </w:pPr>
      <w:r>
        <w:rPr>
          <w:rFonts w:hint="eastAsia"/>
          <w:lang w:eastAsia="zh-CN"/>
        </w:rPr>
        <w:t>输入模板名称，必填。</w:t>
      </w:r>
    </w:p>
    <w:p>
      <w:pPr>
        <w:pStyle w:val="3"/>
        <w:numPr>
          <w:ilvl w:val="0"/>
          <w:numId w:val="97"/>
        </w:numPr>
        <w:ind w:left="840"/>
        <w:rPr>
          <w:lang w:eastAsia="zh-CN"/>
        </w:rPr>
      </w:pPr>
      <w:r>
        <w:rPr>
          <w:rFonts w:hint="eastAsia"/>
          <w:lang w:eastAsia="zh-CN"/>
        </w:rPr>
        <w:t>输入模板说明，非必填。</w:t>
      </w:r>
    </w:p>
    <w:p>
      <w:pPr>
        <w:pStyle w:val="3"/>
        <w:numPr>
          <w:ilvl w:val="0"/>
          <w:numId w:val="97"/>
        </w:numPr>
        <w:ind w:left="840"/>
        <w:rPr>
          <w:lang w:eastAsia="zh-CN"/>
        </w:rPr>
      </w:pPr>
      <w:r>
        <w:rPr>
          <w:rFonts w:hint="eastAsia"/>
          <w:lang w:eastAsia="zh-CN"/>
        </w:rPr>
        <w:t>勾选需要添加到模板中的规则，点击“右移”按钮，添加至启用列表中。</w:t>
      </w:r>
    </w:p>
    <w:p>
      <w:pPr>
        <w:pStyle w:val="3"/>
        <w:numPr>
          <w:ilvl w:val="0"/>
          <w:numId w:val="97"/>
        </w:numPr>
        <w:ind w:left="840"/>
        <w:rPr>
          <w:lang w:eastAsia="zh-CN"/>
        </w:rPr>
      </w:pPr>
      <w:r>
        <w:rPr>
          <w:rFonts w:hint="eastAsia"/>
          <w:lang w:eastAsia="zh-CN"/>
        </w:rPr>
        <w:t>点击“保存”按钮，即可成功创建新的规则模板</w:t>
      </w:r>
    </w:p>
    <w:p>
      <w:pPr>
        <w:pStyle w:val="3"/>
      </w:pPr>
      <w:r>
        <w:drawing>
          <wp:inline distT="0" distB="0" distL="114300" distR="114300">
            <wp:extent cx="5262880" cy="2371725"/>
            <wp:effectExtent l="0" t="0" r="7620" b="317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76"/>
                    <a:stretch>
                      <a:fillRect/>
                    </a:stretch>
                  </pic:blipFill>
                  <pic:spPr>
                    <a:xfrm>
                      <a:off x="0" y="0"/>
                      <a:ext cx="5262880" cy="2371725"/>
                    </a:xfrm>
                    <a:prstGeom prst="rect">
                      <a:avLst/>
                    </a:prstGeom>
                    <a:noFill/>
                    <a:ln>
                      <a:solidFill>
                        <a:schemeClr val="bg1">
                          <a:lumMod val="50000"/>
                        </a:schemeClr>
                      </a:solidFill>
                    </a:ln>
                  </pic:spPr>
                </pic:pic>
              </a:graphicData>
            </a:graphic>
          </wp:inline>
        </w:drawing>
      </w:r>
    </w:p>
    <w:p>
      <w:pPr>
        <w:pStyle w:val="3"/>
      </w:pPr>
    </w:p>
    <w:p>
      <w:pPr>
        <w:pStyle w:val="3"/>
      </w:pPr>
      <w:r>
        <w:drawing>
          <wp:inline distT="0" distB="0" distL="114300" distR="114300">
            <wp:extent cx="5270500" cy="2473325"/>
            <wp:effectExtent l="9525" t="9525" r="23495" b="1651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77"/>
                    <a:stretch>
                      <a:fillRect/>
                    </a:stretch>
                  </pic:blipFill>
                  <pic:spPr>
                    <a:xfrm>
                      <a:off x="0" y="0"/>
                      <a:ext cx="5270500" cy="2473325"/>
                    </a:xfrm>
                    <a:prstGeom prst="rect">
                      <a:avLst/>
                    </a:prstGeom>
                    <a:noFill/>
                    <a:ln>
                      <a:solidFill>
                        <a:schemeClr val="tx1"/>
                      </a:solidFill>
                    </a:ln>
                  </pic:spPr>
                </pic:pic>
              </a:graphicData>
            </a:graphic>
          </wp:inline>
        </w:drawing>
      </w:r>
    </w:p>
    <w:p>
      <w:pPr>
        <w:pStyle w:val="3"/>
        <w:rPr>
          <w:lang w:eastAsia="zh-CN"/>
        </w:rPr>
      </w:pPr>
    </w:p>
    <w:p>
      <w:pPr>
        <w:pStyle w:val="4"/>
        <w:ind w:left="567" w:right="210"/>
      </w:pPr>
      <w:bookmarkStart w:id="60" w:name="_Toc7198"/>
      <w:r>
        <w:rPr>
          <w:rFonts w:hint="eastAsia"/>
        </w:rPr>
        <w:t>克隆迁移规则模板</w:t>
      </w:r>
      <w:bookmarkEnd w:id="60"/>
    </w:p>
    <w:p>
      <w:pPr>
        <w:pStyle w:val="3"/>
        <w:ind w:firstLine="420"/>
        <w:rPr>
          <w:lang w:eastAsia="zh-CN"/>
        </w:rPr>
      </w:pPr>
      <w:r>
        <w:rPr>
          <w:rFonts w:hint="eastAsia"/>
          <w:lang w:eastAsia="zh-CN"/>
        </w:rPr>
        <w:t>可以克隆已经创建的规则模板，勾选对应规则模板，点击“克隆”按钮，即可进入配置规则模板配置页面，修改信息后点击“保存”按钮，即可克隆规则模板。</w:t>
      </w:r>
    </w:p>
    <w:p>
      <w:pPr>
        <w:pStyle w:val="3"/>
      </w:pPr>
      <w:r>
        <w:drawing>
          <wp:inline distT="0" distB="0" distL="114300" distR="114300">
            <wp:extent cx="5265420" cy="2341245"/>
            <wp:effectExtent l="9525" t="9525" r="20955" b="1143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78"/>
                    <a:stretch>
                      <a:fillRect/>
                    </a:stretch>
                  </pic:blipFill>
                  <pic:spPr>
                    <a:xfrm>
                      <a:off x="0" y="0"/>
                      <a:ext cx="5265420" cy="2341245"/>
                    </a:xfrm>
                    <a:prstGeom prst="rect">
                      <a:avLst/>
                    </a:prstGeom>
                    <a:noFill/>
                    <a:ln>
                      <a:solidFill>
                        <a:schemeClr val="bg1">
                          <a:lumMod val="50000"/>
                        </a:schemeClr>
                      </a:solidFill>
                    </a:ln>
                  </pic:spPr>
                </pic:pic>
              </a:graphicData>
            </a:graphic>
          </wp:inline>
        </w:drawing>
      </w:r>
    </w:p>
    <w:p>
      <w:pPr>
        <w:pStyle w:val="3"/>
        <w:rPr>
          <w:lang w:eastAsia="zh-CN"/>
        </w:rPr>
      </w:pPr>
    </w:p>
    <w:p>
      <w:pPr>
        <w:pStyle w:val="3"/>
        <w:rPr>
          <w:lang w:eastAsia="zh-CN"/>
        </w:rPr>
      </w:pPr>
      <w:r>
        <w:drawing>
          <wp:inline distT="0" distB="0" distL="114300" distR="114300">
            <wp:extent cx="5271770" cy="2473325"/>
            <wp:effectExtent l="9525" t="9525" r="22225"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9"/>
                    <a:stretch>
                      <a:fillRect/>
                    </a:stretch>
                  </pic:blipFill>
                  <pic:spPr>
                    <a:xfrm>
                      <a:off x="0" y="0"/>
                      <a:ext cx="5271770" cy="2473325"/>
                    </a:xfrm>
                    <a:prstGeom prst="rect">
                      <a:avLst/>
                    </a:prstGeom>
                    <a:noFill/>
                    <a:ln>
                      <a:solidFill>
                        <a:schemeClr val="tx1"/>
                      </a:solidFill>
                    </a:ln>
                  </pic:spPr>
                </pic:pic>
              </a:graphicData>
            </a:graphic>
          </wp:inline>
        </w:drawing>
      </w:r>
    </w:p>
    <w:p>
      <w:pPr>
        <w:pStyle w:val="3"/>
        <w:rPr>
          <w:lang w:eastAsia="zh-CN"/>
        </w:rPr>
      </w:pPr>
    </w:p>
    <w:p>
      <w:pPr>
        <w:pStyle w:val="4"/>
        <w:ind w:left="567" w:right="210"/>
      </w:pPr>
      <w:bookmarkStart w:id="61" w:name="_Toc764"/>
      <w:r>
        <w:rPr>
          <w:rFonts w:hint="eastAsia"/>
        </w:rPr>
        <w:t>配置迁移规则模板</w:t>
      </w:r>
      <w:bookmarkEnd w:id="61"/>
    </w:p>
    <w:p>
      <w:pPr>
        <w:pStyle w:val="3"/>
        <w:ind w:firstLine="420"/>
        <w:rPr>
          <w:lang w:eastAsia="zh-CN"/>
        </w:rPr>
      </w:pPr>
      <w:r>
        <w:rPr>
          <w:rFonts w:hint="eastAsia"/>
          <w:lang w:eastAsia="zh-CN"/>
        </w:rPr>
        <w:t>已经创建的规则模板可以修改配置，勾选对应规则模板，点击“配置”按钮，即可进入配置规则模板配置页面，修改信息后点击“保存”按钮，即可保存修改内容。除规则模板名称不可修改外，其他信息都可以进行修改。</w:t>
      </w:r>
    </w:p>
    <w:p>
      <w:pPr>
        <w:pStyle w:val="3"/>
        <w:ind w:firstLine="420"/>
        <w:rPr>
          <w:lang w:eastAsia="zh-CN"/>
        </w:rPr>
      </w:pPr>
      <w:r>
        <w:rPr>
          <w:rFonts w:hint="eastAsia"/>
          <w:b/>
          <w:bCs/>
          <w:lang w:eastAsia="zh-CN"/>
        </w:rPr>
        <w:t>注意：</w:t>
      </w:r>
      <w:r>
        <w:rPr>
          <w:rFonts w:hint="eastAsia"/>
          <w:lang w:eastAsia="zh-CN"/>
        </w:rPr>
        <w:t>系统规则模板是只读的，不能进行删除和修改。</w:t>
      </w:r>
    </w:p>
    <w:p>
      <w:pPr>
        <w:pStyle w:val="3"/>
        <w:rPr>
          <w:lang w:eastAsia="zh-CN"/>
        </w:rPr>
      </w:pPr>
    </w:p>
    <w:p>
      <w:pPr>
        <w:pStyle w:val="4"/>
        <w:ind w:left="567" w:right="210"/>
      </w:pPr>
      <w:bookmarkStart w:id="62" w:name="_Toc15843"/>
      <w:r>
        <w:rPr>
          <w:rFonts w:hint="eastAsia"/>
        </w:rPr>
        <w:t>删除迁移规则模板</w:t>
      </w:r>
      <w:bookmarkEnd w:id="62"/>
    </w:p>
    <w:p>
      <w:pPr>
        <w:pStyle w:val="3"/>
        <w:ind w:firstLine="420"/>
        <w:rPr>
          <w:lang w:eastAsia="zh-CN"/>
        </w:rPr>
      </w:pPr>
      <w:r>
        <w:rPr>
          <w:rFonts w:hint="eastAsia"/>
          <w:lang w:eastAsia="zh-CN"/>
        </w:rPr>
        <w:t>在规则模板管理页面勾选需要删除的迁移规则，点击“删除”按钮，即可删除。</w:t>
      </w:r>
    </w:p>
    <w:p>
      <w:pPr>
        <w:pStyle w:val="3"/>
        <w:ind w:firstLine="420"/>
        <w:rPr>
          <w:lang w:eastAsia="zh-CN"/>
        </w:rPr>
      </w:pPr>
      <w:r>
        <w:rPr>
          <w:rFonts w:hint="eastAsia"/>
          <w:b/>
          <w:bCs/>
          <w:lang w:eastAsia="zh-CN"/>
        </w:rPr>
        <w:t>注意：</w:t>
      </w:r>
      <w:r>
        <w:rPr>
          <w:rFonts w:hint="eastAsia"/>
          <w:lang w:eastAsia="zh-CN"/>
        </w:rPr>
        <w:t>系统默认的规则模板是只读的，不能进行删除和修改。</w:t>
      </w:r>
    </w:p>
    <w:p>
      <w:pPr>
        <w:adjustRightInd w:val="0"/>
        <w:snapToGrid w:val="0"/>
        <w:spacing w:line="300" w:lineRule="auto"/>
        <w:rPr>
          <w:rFonts w:ascii="思源黑体 CN Regular" w:hAnsi="思源黑体 CN Regular" w:eastAsia="思源黑体 CN Regular" w:cs="思源黑体 CN Regular"/>
        </w:rPr>
      </w:pPr>
    </w:p>
    <w:p>
      <w:pPr>
        <w:pStyle w:val="2"/>
        <w:adjustRightInd w:val="0"/>
        <w:snapToGrid w:val="0"/>
        <w:spacing w:line="300" w:lineRule="auto"/>
        <w:ind w:right="210"/>
        <w:rPr>
          <w:rFonts w:ascii="思源黑体 CN Regular" w:hAnsi="思源黑体 CN Regular" w:eastAsia="思源黑体 CN Regular" w:cs="思源黑体 CN Regular"/>
        </w:rPr>
      </w:pPr>
      <w:bookmarkStart w:id="63" w:name="_Toc12701"/>
      <w:r>
        <w:rPr>
          <w:rFonts w:hint="eastAsia" w:ascii="思源黑体 CN Regular" w:hAnsi="思源黑体 CN Regular" w:eastAsia="思源黑体 CN Regular" w:cs="思源黑体 CN Regular"/>
        </w:rPr>
        <w:t>系统配置</w:t>
      </w:r>
      <w:bookmarkEnd w:id="63"/>
    </w:p>
    <w:p>
      <w:pPr>
        <w:pStyle w:val="3"/>
        <w:ind w:firstLine="420"/>
        <w:rPr>
          <w:lang w:eastAsia="zh-CN"/>
        </w:rPr>
      </w:pPr>
      <w:r>
        <w:rPr>
          <w:rFonts w:hint="eastAsia"/>
          <w:lang w:eastAsia="zh-CN"/>
        </w:rPr>
        <w:t>在菜单栏中，点击“系统配置”可进入系统配置页面，在此页面可以对系统全局参数进行设置。</w:t>
      </w:r>
    </w:p>
    <w:p>
      <w:pPr>
        <w:pStyle w:val="3"/>
        <w:rPr>
          <w:lang w:eastAsia="zh-CN"/>
        </w:rPr>
      </w:pPr>
      <w:r>
        <w:drawing>
          <wp:inline distT="0" distB="0" distL="114300" distR="114300">
            <wp:extent cx="5265420" cy="2221865"/>
            <wp:effectExtent l="9525" t="9525" r="20955" b="1651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80"/>
                    <a:stretch>
                      <a:fillRect/>
                    </a:stretch>
                  </pic:blipFill>
                  <pic:spPr>
                    <a:xfrm>
                      <a:off x="0" y="0"/>
                      <a:ext cx="5265420" cy="2221865"/>
                    </a:xfrm>
                    <a:prstGeom prst="rect">
                      <a:avLst/>
                    </a:prstGeom>
                    <a:noFill/>
                    <a:ln>
                      <a:solidFill>
                        <a:schemeClr val="bg1">
                          <a:lumMod val="50000"/>
                        </a:schemeClr>
                      </a:solidFill>
                    </a:ln>
                  </pic:spPr>
                </pic:pic>
              </a:graphicData>
            </a:graphic>
          </wp:inline>
        </w:drawing>
      </w:r>
    </w:p>
    <w:p>
      <w:pPr>
        <w:pStyle w:val="4"/>
        <w:ind w:left="567" w:right="210"/>
      </w:pPr>
      <w:bookmarkStart w:id="64" w:name="_Toc20559"/>
      <w:r>
        <w:rPr>
          <w:rFonts w:hint="eastAsia"/>
        </w:rPr>
        <w:t>作业管理配置</w:t>
      </w:r>
      <w:bookmarkEnd w:id="64"/>
    </w:p>
    <w:p>
      <w:pPr>
        <w:pStyle w:val="3"/>
      </w:pPr>
      <w:r>
        <w:drawing>
          <wp:inline distT="0" distB="0" distL="114300" distR="114300">
            <wp:extent cx="5270500" cy="1083310"/>
            <wp:effectExtent l="9525" t="9525" r="15875" b="1206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81"/>
                    <a:srcRect l="1782" t="20878" r="40085" b="53363"/>
                    <a:stretch>
                      <a:fillRect/>
                    </a:stretch>
                  </pic:blipFill>
                  <pic:spPr>
                    <a:xfrm>
                      <a:off x="0" y="0"/>
                      <a:ext cx="5270500" cy="1083310"/>
                    </a:xfrm>
                    <a:prstGeom prst="rect">
                      <a:avLst/>
                    </a:prstGeom>
                    <a:noFill/>
                    <a:ln>
                      <a:solidFill>
                        <a:schemeClr val="bg1">
                          <a:lumMod val="50000"/>
                        </a:schemeClr>
                      </a:solidFill>
                    </a:ln>
                  </pic:spPr>
                </pic:pic>
              </a:graphicData>
            </a:graphic>
          </wp:inline>
        </w:drawing>
      </w:r>
    </w:p>
    <w:p>
      <w:pPr>
        <w:pStyle w:val="3"/>
        <w:ind w:firstLine="420"/>
        <w:rPr>
          <w:lang w:eastAsia="zh-CN"/>
        </w:rPr>
      </w:pPr>
      <w:r>
        <w:rPr>
          <w:rFonts w:hint="eastAsia"/>
          <w:lang w:eastAsia="zh-CN"/>
        </w:rPr>
        <w:t>作业管理配置用于设置任务报告保留策略，任务报告保留策略可以设置为“按报告次数”保留，也是可设置按“按天数”保留。</w:t>
      </w:r>
    </w:p>
    <w:p>
      <w:pPr>
        <w:pStyle w:val="3"/>
        <w:numPr>
          <w:ilvl w:val="0"/>
          <w:numId w:val="98"/>
        </w:numPr>
        <w:ind w:left="840"/>
        <w:rPr>
          <w:lang w:eastAsia="zh-CN"/>
        </w:rPr>
      </w:pPr>
      <w:r>
        <w:rPr>
          <w:rFonts w:hint="eastAsia"/>
          <w:lang w:eastAsia="zh-CN"/>
        </w:rPr>
        <w:t>按次数保留：保留最近n次的任务报告，超出保留次数范围的报告将会被删除。</w:t>
      </w:r>
    </w:p>
    <w:p>
      <w:pPr>
        <w:pStyle w:val="3"/>
        <w:numPr>
          <w:ilvl w:val="0"/>
          <w:numId w:val="98"/>
        </w:numPr>
        <w:ind w:left="840"/>
        <w:rPr>
          <w:lang w:eastAsia="zh-CN"/>
        </w:rPr>
      </w:pPr>
      <w:r>
        <w:rPr>
          <w:rFonts w:hint="eastAsia"/>
          <w:lang w:eastAsia="zh-CN"/>
        </w:rPr>
        <w:t>按天数保留：保留最新n天的任务报告，超出保留天数范围的报告将会被删除。</w:t>
      </w:r>
    </w:p>
    <w:p>
      <w:pPr>
        <w:pStyle w:val="3"/>
        <w:numPr>
          <w:ilvl w:val="0"/>
          <w:numId w:val="98"/>
        </w:numPr>
        <w:ind w:left="840"/>
        <w:rPr>
          <w:lang w:eastAsia="zh-CN"/>
        </w:rPr>
      </w:pPr>
      <w:r>
        <w:rPr>
          <w:rFonts w:hint="eastAsia"/>
          <w:lang w:eastAsia="zh-CN"/>
        </w:rPr>
        <w:t>注意事项：报告保留策略只能选择一种。</w:t>
      </w:r>
    </w:p>
    <w:p>
      <w:pPr>
        <w:pStyle w:val="3"/>
        <w:ind w:firstLine="420"/>
        <w:rPr>
          <w:lang w:eastAsia="zh-CN"/>
        </w:rPr>
      </w:pPr>
    </w:p>
    <w:p>
      <w:pPr>
        <w:pStyle w:val="4"/>
        <w:ind w:left="567" w:right="210"/>
      </w:pPr>
      <w:bookmarkStart w:id="65" w:name="_Toc4361"/>
      <w:r>
        <w:rPr>
          <w:rFonts w:hint="eastAsia"/>
        </w:rPr>
        <w:t>用户与权限管理</w:t>
      </w:r>
      <w:bookmarkEnd w:id="65"/>
    </w:p>
    <w:p>
      <w:pPr>
        <w:pStyle w:val="3"/>
      </w:pPr>
      <w:r>
        <w:drawing>
          <wp:inline distT="0" distB="0" distL="114300" distR="114300">
            <wp:extent cx="5270500" cy="1108075"/>
            <wp:effectExtent l="9525" t="9525" r="15875" b="1270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81"/>
                    <a:srcRect l="2076" t="47181" r="39791" b="26472"/>
                    <a:stretch>
                      <a:fillRect/>
                    </a:stretch>
                  </pic:blipFill>
                  <pic:spPr>
                    <a:xfrm>
                      <a:off x="0" y="0"/>
                      <a:ext cx="5270500" cy="1108075"/>
                    </a:xfrm>
                    <a:prstGeom prst="rect">
                      <a:avLst/>
                    </a:prstGeom>
                    <a:noFill/>
                    <a:ln>
                      <a:solidFill>
                        <a:schemeClr val="bg1">
                          <a:lumMod val="50000"/>
                        </a:schemeClr>
                      </a:solidFill>
                    </a:ln>
                  </pic:spPr>
                </pic:pic>
              </a:graphicData>
            </a:graphic>
          </wp:inline>
        </w:drawing>
      </w:r>
    </w:p>
    <w:p>
      <w:pPr>
        <w:pStyle w:val="3"/>
        <w:ind w:firstLine="420"/>
        <w:rPr>
          <w:lang w:eastAsia="zh-CN"/>
        </w:rPr>
      </w:pPr>
      <w:r>
        <w:rPr>
          <w:rFonts w:hint="eastAsia"/>
          <w:lang w:eastAsia="zh-CN"/>
        </w:rPr>
        <w:t>用户和权限管理用于设置用户登录失败处理策略，当用户在指定时间内多次输入密码错误时，对该用户进行锁定。</w:t>
      </w:r>
    </w:p>
    <w:p>
      <w:pPr>
        <w:pStyle w:val="3"/>
        <w:numPr>
          <w:ilvl w:val="0"/>
          <w:numId w:val="99"/>
        </w:numPr>
        <w:ind w:left="840"/>
        <w:rPr>
          <w:lang w:eastAsia="zh-CN"/>
        </w:rPr>
      </w:pPr>
      <w:r>
        <w:rPr>
          <w:rFonts w:hint="eastAsia"/>
          <w:lang w:eastAsia="zh-CN"/>
        </w:rPr>
        <w:t>连续登录时间：在此时间内进行错误统计。</w:t>
      </w:r>
    </w:p>
    <w:p>
      <w:pPr>
        <w:pStyle w:val="3"/>
        <w:numPr>
          <w:ilvl w:val="0"/>
          <w:numId w:val="99"/>
        </w:numPr>
        <w:ind w:left="840"/>
        <w:rPr>
          <w:lang w:eastAsia="zh-CN"/>
        </w:rPr>
      </w:pPr>
      <w:r>
        <w:rPr>
          <w:rFonts w:hint="eastAsia"/>
          <w:lang w:eastAsia="zh-CN"/>
        </w:rPr>
        <w:t>登录失败次数锁定：在“连续登录时间内”，同一用户输入密码超过失败次数，即对该用户进行锁定。</w:t>
      </w:r>
    </w:p>
    <w:p>
      <w:pPr>
        <w:pStyle w:val="3"/>
        <w:numPr>
          <w:ilvl w:val="0"/>
          <w:numId w:val="99"/>
        </w:numPr>
        <w:ind w:left="840"/>
        <w:rPr>
          <w:lang w:eastAsia="zh-CN"/>
        </w:rPr>
      </w:pPr>
      <w:r>
        <w:rPr>
          <w:rFonts w:hint="eastAsia"/>
          <w:lang w:eastAsia="zh-CN"/>
        </w:rPr>
        <w:t>锁定时长：用户因登录失败次数超过限制数，被锁定的时长。</w:t>
      </w:r>
    </w:p>
    <w:p>
      <w:pPr>
        <w:pStyle w:val="3"/>
        <w:rPr>
          <w:lang w:eastAsia="zh-CN"/>
        </w:rPr>
      </w:pPr>
    </w:p>
    <w:p>
      <w:pPr>
        <w:pStyle w:val="4"/>
        <w:ind w:left="567" w:right="210"/>
      </w:pPr>
      <w:bookmarkStart w:id="66" w:name="_Toc6427"/>
      <w:r>
        <w:rPr>
          <w:rFonts w:hint="eastAsia"/>
        </w:rPr>
        <w:t>校验设置</w:t>
      </w:r>
      <w:bookmarkEnd w:id="66"/>
    </w:p>
    <w:p>
      <w:pPr>
        <w:pStyle w:val="3"/>
      </w:pPr>
      <w:r>
        <w:drawing>
          <wp:inline distT="0" distB="0" distL="114300" distR="114300">
            <wp:extent cx="5270500" cy="537845"/>
            <wp:effectExtent l="9525" t="9525" r="15875"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81"/>
                    <a:srcRect l="2125" t="74420" r="39742" b="12791"/>
                    <a:stretch>
                      <a:fillRect/>
                    </a:stretch>
                  </pic:blipFill>
                  <pic:spPr>
                    <a:xfrm>
                      <a:off x="0" y="0"/>
                      <a:ext cx="5270500" cy="537845"/>
                    </a:xfrm>
                    <a:prstGeom prst="rect">
                      <a:avLst/>
                    </a:prstGeom>
                    <a:noFill/>
                    <a:ln>
                      <a:solidFill>
                        <a:schemeClr val="bg1">
                          <a:lumMod val="50000"/>
                        </a:schemeClr>
                      </a:solidFill>
                    </a:ln>
                  </pic:spPr>
                </pic:pic>
              </a:graphicData>
            </a:graphic>
          </wp:inline>
        </w:drawing>
      </w:r>
    </w:p>
    <w:p>
      <w:pPr>
        <w:pStyle w:val="3"/>
        <w:ind w:firstLine="420"/>
        <w:rPr>
          <w:lang w:eastAsia="zh-CN"/>
        </w:rPr>
      </w:pPr>
      <w:r>
        <w:rPr>
          <w:rFonts w:hint="eastAsia"/>
          <w:lang w:eastAsia="zh-CN"/>
        </w:rPr>
        <w:t>配置文件校验文本存储路径，该参数为全局参数，对所有文件校验作业生效；校验目录路径默认为根目录；系统会在校验目录下创建一个名为data的文件夹，其拥有者是appusr，若操作系统本身已存在该文件夹，请手工修改此文件夹权限，否则校验时会报错。</w:t>
      </w:r>
    </w:p>
    <w:p>
      <w:pPr>
        <w:pStyle w:val="4"/>
        <w:ind w:left="567" w:right="210"/>
      </w:pPr>
      <w:bookmarkStart w:id="67" w:name="_Toc25"/>
      <w:r>
        <w:rPr>
          <w:rFonts w:hint="eastAsia"/>
        </w:rPr>
        <w:t>批量抽取 / 装载设置</w:t>
      </w:r>
      <w:bookmarkEnd w:id="67"/>
    </w:p>
    <w:p>
      <w:pPr>
        <w:pStyle w:val="3"/>
      </w:pPr>
    </w:p>
    <w:p>
      <w:pPr>
        <w:pStyle w:val="3"/>
        <w:ind w:firstLine="420"/>
        <w:rPr>
          <w:lang w:eastAsia="zh-CN"/>
        </w:rPr>
      </w:pPr>
      <w:r>
        <w:rPr>
          <w:rFonts w:hint="eastAsia"/>
          <w:lang w:eastAsia="zh-CN"/>
        </w:rPr>
        <w:t>批量抽取/装载设置是用于设置数据迁移时读取源库数据的批量，以及装载到目标库的批量，可以根据源库和目标库的服务器配置与数据库参数配置进行调整，优化数据抽取与装载的性能。</w:t>
      </w:r>
    </w:p>
    <w:p>
      <w:pPr>
        <w:pStyle w:val="3"/>
        <w:rPr>
          <w:lang w:eastAsia="zh-CN"/>
        </w:rPr>
      </w:pPr>
      <w:r>
        <w:drawing>
          <wp:inline distT="0" distB="0" distL="114300" distR="114300">
            <wp:extent cx="5270500" cy="1501140"/>
            <wp:effectExtent l="9525" t="9525" r="23495" b="133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2"/>
                    <a:stretch>
                      <a:fillRect/>
                    </a:stretch>
                  </pic:blipFill>
                  <pic:spPr>
                    <a:xfrm>
                      <a:off x="0" y="0"/>
                      <a:ext cx="5270500" cy="1501140"/>
                    </a:xfrm>
                    <a:prstGeom prst="rect">
                      <a:avLst/>
                    </a:prstGeom>
                    <a:noFill/>
                    <a:ln>
                      <a:solidFill>
                        <a:schemeClr val="tx1"/>
                      </a:solidFill>
                    </a:ln>
                  </pic:spPr>
                </pic:pic>
              </a:graphicData>
            </a:graphic>
          </wp:inline>
        </w:drawing>
      </w:r>
    </w:p>
    <w:p>
      <w:pPr>
        <w:pStyle w:val="4"/>
        <w:ind w:left="567" w:right="210"/>
      </w:pPr>
      <w:bookmarkStart w:id="68" w:name="_Toc29618"/>
      <w:r>
        <w:rPr>
          <w:rFonts w:hint="eastAsia"/>
        </w:rPr>
        <w:t>操作说明</w:t>
      </w:r>
      <w:bookmarkEnd w:id="68"/>
    </w:p>
    <w:p>
      <w:pPr>
        <w:pStyle w:val="3"/>
        <w:rPr>
          <w:lang w:eastAsia="zh-CN"/>
        </w:rPr>
      </w:pPr>
      <w:r>
        <w:rPr>
          <w:rFonts w:hint="eastAsia"/>
          <w:lang w:eastAsia="zh-CN"/>
        </w:rPr>
        <w:t>修改需要配置的参数，确认修改内容后，点击“保存”即可。</w:t>
      </w:r>
    </w:p>
    <w:p>
      <w:pPr>
        <w:pStyle w:val="3"/>
      </w:pPr>
      <w:r>
        <w:rPr>
          <w:rFonts w:hint="eastAsia"/>
        </w:rPr>
        <w:drawing>
          <wp:inline distT="0" distB="0" distL="114300" distR="114300">
            <wp:extent cx="5260340" cy="2185035"/>
            <wp:effectExtent l="9525" t="9525" r="13335" b="1524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83"/>
                    <a:srcRect b="6291"/>
                    <a:stretch>
                      <a:fillRect/>
                    </a:stretch>
                  </pic:blipFill>
                  <pic:spPr>
                    <a:xfrm>
                      <a:off x="0" y="0"/>
                      <a:ext cx="5260340" cy="2185035"/>
                    </a:xfrm>
                    <a:prstGeom prst="rect">
                      <a:avLst/>
                    </a:prstGeom>
                    <a:noFill/>
                    <a:ln>
                      <a:solidFill>
                        <a:schemeClr val="bg1">
                          <a:lumMod val="50000"/>
                        </a:schemeClr>
                      </a:solidFill>
                    </a:ln>
                  </pic:spPr>
                </pic:pic>
              </a:graphicData>
            </a:graphic>
          </wp:inline>
        </w:drawing>
      </w:r>
    </w:p>
    <w:p>
      <w:pPr>
        <w:pStyle w:val="2"/>
        <w:ind w:right="210"/>
        <w:rPr>
          <w:rFonts w:ascii="思源黑体 CN Regular" w:hAnsi="思源黑体 CN Regular" w:eastAsia="思源黑体 CN Regular" w:cs="思源黑体 CN Regular"/>
        </w:rPr>
      </w:pPr>
      <w:bookmarkStart w:id="69" w:name="_Toc27801"/>
      <w:r>
        <w:rPr>
          <w:rFonts w:hint="eastAsia" w:ascii="思源黑体 CN Regular" w:hAnsi="思源黑体 CN Regular" w:eastAsia="思源黑体 CN Regular" w:cs="思源黑体 CN Regular"/>
        </w:rPr>
        <w:t>用户管理</w:t>
      </w:r>
      <w:bookmarkEnd w:id="69"/>
    </w:p>
    <w:p>
      <w:pPr>
        <w:pStyle w:val="3"/>
        <w:ind w:firstLine="420"/>
        <w:rPr>
          <w:lang w:eastAsia="zh-CN"/>
        </w:rPr>
      </w:pPr>
      <w:r>
        <w:rPr>
          <w:rFonts w:hint="eastAsia"/>
          <w:lang w:eastAsia="zh-CN"/>
        </w:rPr>
        <w:t>在菜单栏中，点击“用户管理”可进入用户管理配置页面，在此页面可以对系统用户进行“新建”、“配置”与“删除”设置。</w:t>
      </w:r>
    </w:p>
    <w:p>
      <w:pPr>
        <w:pStyle w:val="3"/>
        <w:rPr>
          <w:lang w:eastAsia="zh-CN"/>
        </w:rPr>
      </w:pPr>
      <w:r>
        <w:rPr>
          <w:rFonts w:hint="eastAsia"/>
        </w:rPr>
        <w:drawing>
          <wp:inline distT="0" distB="0" distL="114300" distR="114300">
            <wp:extent cx="5274310" cy="2218055"/>
            <wp:effectExtent l="9525" t="9525" r="12065" b="2032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84"/>
                    <a:srcRect b="5313"/>
                    <a:stretch>
                      <a:fillRect/>
                    </a:stretch>
                  </pic:blipFill>
                  <pic:spPr>
                    <a:xfrm>
                      <a:off x="0" y="0"/>
                      <a:ext cx="5274310" cy="2218055"/>
                    </a:xfrm>
                    <a:prstGeom prst="rect">
                      <a:avLst/>
                    </a:prstGeom>
                    <a:noFill/>
                    <a:ln>
                      <a:solidFill>
                        <a:schemeClr val="bg1">
                          <a:lumMod val="50000"/>
                        </a:schemeClr>
                      </a:solidFill>
                    </a:ln>
                  </pic:spPr>
                </pic:pic>
              </a:graphicData>
            </a:graphic>
          </wp:inline>
        </w:drawing>
      </w:r>
    </w:p>
    <w:p>
      <w:pPr>
        <w:pStyle w:val="4"/>
        <w:ind w:left="567" w:right="210"/>
      </w:pPr>
      <w:bookmarkStart w:id="70" w:name="_Toc24190"/>
      <w:r>
        <w:rPr>
          <w:rFonts w:hint="eastAsia"/>
        </w:rPr>
        <w:t>新建用户</w:t>
      </w:r>
      <w:bookmarkEnd w:id="70"/>
      <w:r>
        <w:rPr>
          <w:rFonts w:hint="eastAsia"/>
        </w:rPr>
        <w:tab/>
      </w:r>
    </w:p>
    <w:p>
      <w:pPr>
        <w:pStyle w:val="3"/>
        <w:numPr>
          <w:ilvl w:val="0"/>
          <w:numId w:val="100"/>
        </w:numPr>
        <w:rPr>
          <w:lang w:eastAsia="zh-CN"/>
        </w:rPr>
      </w:pPr>
      <w:r>
        <w:rPr>
          <w:rFonts w:hint="eastAsia"/>
          <w:lang w:eastAsia="zh-CN"/>
        </w:rPr>
        <w:t>新建用户操作步骤</w:t>
      </w:r>
    </w:p>
    <w:p>
      <w:pPr>
        <w:pStyle w:val="3"/>
        <w:ind w:firstLine="420"/>
        <w:rPr>
          <w:lang w:eastAsia="zh-CN"/>
        </w:rPr>
      </w:pPr>
      <w:r>
        <w:rPr>
          <w:rFonts w:hint="eastAsia"/>
          <w:lang w:eastAsia="zh-CN"/>
        </w:rPr>
        <w:t>1、点击“新建”按钮，页面弹出新增用户配置页面。</w:t>
      </w:r>
    </w:p>
    <w:p>
      <w:pPr>
        <w:pStyle w:val="3"/>
        <w:ind w:firstLine="420"/>
        <w:rPr>
          <w:lang w:eastAsia="zh-CN"/>
        </w:rPr>
      </w:pPr>
      <w:r>
        <w:rPr>
          <w:rFonts w:hint="eastAsia"/>
          <w:lang w:eastAsia="zh-CN"/>
        </w:rPr>
        <w:t>2、按条目提示输入用户信息。</w:t>
      </w:r>
    </w:p>
    <w:p>
      <w:pPr>
        <w:pStyle w:val="3"/>
        <w:ind w:firstLine="420"/>
        <w:rPr>
          <w:lang w:eastAsia="zh-CN"/>
        </w:rPr>
      </w:pPr>
      <w:r>
        <w:rPr>
          <w:rFonts w:hint="eastAsia"/>
          <w:lang w:eastAsia="zh-CN"/>
        </w:rPr>
        <w:t>3、点击“保存”按钮，即可成功创建用户。</w:t>
      </w:r>
    </w:p>
    <w:p>
      <w:pPr>
        <w:pStyle w:val="3"/>
        <w:numPr>
          <w:ilvl w:val="0"/>
          <w:numId w:val="101"/>
        </w:numPr>
        <w:rPr>
          <w:lang w:eastAsia="zh-CN"/>
        </w:rPr>
      </w:pPr>
      <w:r>
        <w:rPr>
          <w:rFonts w:hint="eastAsia"/>
          <w:lang w:eastAsia="zh-CN"/>
        </w:rPr>
        <w:t>参数说明</w:t>
      </w:r>
    </w:p>
    <w:tbl>
      <w:tblPr>
        <w:tblStyle w:val="21"/>
        <w:tblW w:w="8280" w:type="dxa"/>
        <w:tblInd w:w="97" w:type="dxa"/>
        <w:tblLayout w:type="fixed"/>
        <w:tblCellMar>
          <w:top w:w="0" w:type="dxa"/>
          <w:left w:w="108" w:type="dxa"/>
          <w:bottom w:w="0" w:type="dxa"/>
          <w:right w:w="108" w:type="dxa"/>
        </w:tblCellMar>
      </w:tblPr>
      <w:tblGrid>
        <w:gridCol w:w="2137"/>
        <w:gridCol w:w="6143"/>
      </w:tblGrid>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D7D7D7" w:themeFill="background1" w:themeFillShade="D8"/>
            <w:noWrap/>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配置项</w:t>
            </w:r>
          </w:p>
        </w:tc>
        <w:tc>
          <w:tcPr>
            <w:tcW w:w="6143" w:type="dxa"/>
            <w:tcBorders>
              <w:top w:val="single" w:color="auto" w:sz="4" w:space="0"/>
              <w:left w:val="nil"/>
              <w:bottom w:val="single" w:color="auto" w:sz="4" w:space="0"/>
              <w:right w:val="single" w:color="auto" w:sz="4" w:space="0"/>
            </w:tcBorders>
            <w:shd w:val="clear" w:color="auto" w:fill="D7D7D7" w:themeFill="background1" w:themeFillShade="D8"/>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登录名</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登录用的唯一名称。只能包含数字、字母、下划线，长度在5-20个字符。</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用户名</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用户名称。只能包含数字、字母、下划线，长度在5-20个字符。</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登录密码</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登录用密码，密码不能与用户名相同。密码至少包含大写字母、小写字母、阿拉伯数字、特殊字符中的3种，长度在8-32个字符。</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确认密码</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同登录密码，两次输入的密码需要完全一致。</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手机号</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用户手机号。</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电子邮箱</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用户电子邮箱。</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是否有效</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用户账号是否生效。</w:t>
            </w:r>
          </w:p>
        </w:tc>
      </w:tr>
      <w:tr>
        <w:tblPrEx>
          <w:tblCellMar>
            <w:top w:w="0" w:type="dxa"/>
            <w:left w:w="108" w:type="dxa"/>
            <w:bottom w:w="0" w:type="dxa"/>
            <w:right w:w="108" w:type="dxa"/>
          </w:tblCellMar>
        </w:tblPrEx>
        <w:tc>
          <w:tcPr>
            <w:tcW w:w="213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分配角色</w:t>
            </w:r>
          </w:p>
        </w:tc>
        <w:tc>
          <w:tcPr>
            <w:tcW w:w="614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用户所属角色。在“角色管理”模块中进行角色的创建和管理。</w:t>
            </w:r>
          </w:p>
        </w:tc>
      </w:tr>
    </w:tbl>
    <w:p>
      <w:pPr>
        <w:pStyle w:val="3"/>
        <w:rPr>
          <w:lang w:eastAsia="zh-CN"/>
        </w:rPr>
      </w:pPr>
    </w:p>
    <w:p>
      <w:pPr>
        <w:pStyle w:val="3"/>
      </w:pPr>
      <w:r>
        <w:drawing>
          <wp:inline distT="0" distB="0" distL="114300" distR="114300">
            <wp:extent cx="5266690" cy="2148205"/>
            <wp:effectExtent l="9525" t="9525" r="19685" b="1397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5"/>
                    <a:stretch>
                      <a:fillRect/>
                    </a:stretch>
                  </pic:blipFill>
                  <pic:spPr>
                    <a:xfrm>
                      <a:off x="0" y="0"/>
                      <a:ext cx="5266690" cy="2148205"/>
                    </a:xfrm>
                    <a:prstGeom prst="rect">
                      <a:avLst/>
                    </a:prstGeom>
                    <a:noFill/>
                    <a:ln>
                      <a:solidFill>
                        <a:schemeClr val="bg1">
                          <a:lumMod val="50000"/>
                        </a:schemeClr>
                      </a:solidFill>
                    </a:ln>
                  </pic:spPr>
                </pic:pic>
              </a:graphicData>
            </a:graphic>
          </wp:inline>
        </w:drawing>
      </w:r>
    </w:p>
    <w:p>
      <w:pPr>
        <w:pStyle w:val="3"/>
      </w:pPr>
    </w:p>
    <w:p>
      <w:pPr>
        <w:pStyle w:val="3"/>
        <w:rPr>
          <w:lang w:eastAsia="zh-CN"/>
        </w:rPr>
      </w:pPr>
      <w:r>
        <w:drawing>
          <wp:inline distT="0" distB="0" distL="114300" distR="114300">
            <wp:extent cx="3733800" cy="3992880"/>
            <wp:effectExtent l="9525" t="9525" r="20955" b="209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6"/>
                    <a:stretch>
                      <a:fillRect/>
                    </a:stretch>
                  </pic:blipFill>
                  <pic:spPr>
                    <a:xfrm>
                      <a:off x="0" y="0"/>
                      <a:ext cx="3733800" cy="3992880"/>
                    </a:xfrm>
                    <a:prstGeom prst="rect">
                      <a:avLst/>
                    </a:prstGeom>
                    <a:noFill/>
                    <a:ln>
                      <a:solidFill>
                        <a:schemeClr val="tx1"/>
                      </a:solidFill>
                    </a:ln>
                  </pic:spPr>
                </pic:pic>
              </a:graphicData>
            </a:graphic>
          </wp:inline>
        </w:drawing>
      </w:r>
    </w:p>
    <w:p>
      <w:pPr>
        <w:pStyle w:val="3"/>
        <w:rPr>
          <w:lang w:eastAsia="zh-CN"/>
        </w:rPr>
      </w:pPr>
    </w:p>
    <w:p>
      <w:pPr>
        <w:pStyle w:val="4"/>
        <w:ind w:left="567" w:right="210"/>
      </w:pPr>
      <w:bookmarkStart w:id="71" w:name="_Toc11252"/>
      <w:r>
        <w:rPr>
          <w:rFonts w:hint="eastAsia"/>
        </w:rPr>
        <w:t>配置用户</w:t>
      </w:r>
      <w:bookmarkEnd w:id="71"/>
    </w:p>
    <w:p>
      <w:pPr>
        <w:pStyle w:val="3"/>
        <w:ind w:firstLine="420"/>
        <w:rPr>
          <w:lang w:eastAsia="zh-CN"/>
        </w:rPr>
      </w:pPr>
      <w:r>
        <w:rPr>
          <w:rFonts w:hint="eastAsia"/>
          <w:lang w:eastAsia="zh-CN"/>
        </w:rPr>
        <w:t>已经创建的用户可以修改配置，勾选对应用户，点击“配置”按钮，即可进入配置用户页面，修改信息后点击保存按钮即可。</w:t>
      </w:r>
    </w:p>
    <w:p>
      <w:pPr>
        <w:pStyle w:val="3"/>
        <w:rPr>
          <w:lang w:eastAsia="zh-CN"/>
        </w:rPr>
      </w:pPr>
      <w:r>
        <w:rPr>
          <w:rFonts w:hint="eastAsia"/>
        </w:rPr>
        <w:drawing>
          <wp:inline distT="0" distB="0" distL="114300" distR="114300">
            <wp:extent cx="5257800" cy="2212975"/>
            <wp:effectExtent l="0" t="0" r="0" b="15875"/>
            <wp:docPr id="1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6"/>
                    <pic:cNvPicPr>
                      <a:picLocks noChangeAspect="1"/>
                    </pic:cNvPicPr>
                  </pic:nvPicPr>
                  <pic:blipFill>
                    <a:blip r:embed="rId87"/>
                    <a:srcRect b="5632"/>
                    <a:stretch>
                      <a:fillRect/>
                    </a:stretch>
                  </pic:blipFill>
                  <pic:spPr>
                    <a:xfrm>
                      <a:off x="0" y="0"/>
                      <a:ext cx="5257800" cy="2212975"/>
                    </a:xfrm>
                    <a:prstGeom prst="rect">
                      <a:avLst/>
                    </a:prstGeom>
                    <a:noFill/>
                    <a:ln>
                      <a:noFill/>
                    </a:ln>
                  </pic:spPr>
                </pic:pic>
              </a:graphicData>
            </a:graphic>
          </wp:inline>
        </w:drawing>
      </w:r>
    </w:p>
    <w:p>
      <w:pPr>
        <w:pStyle w:val="4"/>
        <w:ind w:left="567" w:right="210"/>
      </w:pPr>
      <w:bookmarkStart w:id="72" w:name="_Toc28503"/>
      <w:r>
        <w:rPr>
          <w:rFonts w:hint="eastAsia"/>
        </w:rPr>
        <w:t>删除用户</w:t>
      </w:r>
      <w:bookmarkEnd w:id="72"/>
    </w:p>
    <w:p>
      <w:pPr>
        <w:pStyle w:val="3"/>
        <w:ind w:firstLine="420"/>
        <w:rPr>
          <w:lang w:eastAsia="zh-CN"/>
        </w:rPr>
      </w:pPr>
      <w:r>
        <w:rPr>
          <w:rFonts w:hint="eastAsia"/>
          <w:lang w:eastAsia="zh-CN"/>
        </w:rPr>
        <w:t>在用户管理页面勾选需要删除的用户条目，再点击“删除”按钮，即可删除用户。</w:t>
      </w:r>
    </w:p>
    <w:p>
      <w:pPr>
        <w:pStyle w:val="2"/>
        <w:ind w:right="210"/>
        <w:rPr>
          <w:rFonts w:ascii="思源黑体 CN Regular" w:hAnsi="思源黑体 CN Regular" w:eastAsia="思源黑体 CN Regular" w:cs="思源黑体 CN Regular"/>
        </w:rPr>
      </w:pPr>
      <w:bookmarkStart w:id="73" w:name="_Toc8781"/>
      <w:r>
        <w:rPr>
          <w:rFonts w:hint="eastAsia" w:ascii="思源黑体 CN Regular" w:hAnsi="思源黑体 CN Regular" w:eastAsia="思源黑体 CN Regular" w:cs="思源黑体 CN Regular"/>
        </w:rPr>
        <w:t>角色管理</w:t>
      </w:r>
      <w:bookmarkEnd w:id="73"/>
    </w:p>
    <w:p>
      <w:pPr>
        <w:pStyle w:val="3"/>
        <w:ind w:firstLine="420"/>
        <w:rPr>
          <w:lang w:eastAsia="zh-CN"/>
        </w:rPr>
      </w:pPr>
      <w:r>
        <w:rPr>
          <w:rFonts w:hint="eastAsia"/>
          <w:lang w:eastAsia="zh-CN"/>
        </w:rPr>
        <w:t>在菜单栏中，点击“角色管理”可进入角色管理配置页面，在此页面可以对系统角色进行“新建”、“配置”与“删除”设置。</w:t>
      </w:r>
    </w:p>
    <w:p>
      <w:pPr>
        <w:pStyle w:val="3"/>
        <w:rPr>
          <w:lang w:eastAsia="zh-CN"/>
        </w:rPr>
      </w:pPr>
      <w:r>
        <w:rPr>
          <w:rFonts w:hint="eastAsia"/>
        </w:rPr>
        <w:drawing>
          <wp:inline distT="0" distB="0" distL="114300" distR="114300">
            <wp:extent cx="5271770" cy="2200275"/>
            <wp:effectExtent l="9525" t="9525" r="14605" b="12700"/>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88"/>
                    <a:srcRect b="6830"/>
                    <a:stretch>
                      <a:fillRect/>
                    </a:stretch>
                  </pic:blipFill>
                  <pic:spPr>
                    <a:xfrm>
                      <a:off x="0" y="0"/>
                      <a:ext cx="5271770" cy="2200275"/>
                    </a:xfrm>
                    <a:prstGeom prst="rect">
                      <a:avLst/>
                    </a:prstGeom>
                    <a:noFill/>
                    <a:ln>
                      <a:solidFill>
                        <a:schemeClr val="bg1">
                          <a:lumMod val="50000"/>
                        </a:schemeClr>
                      </a:solidFill>
                    </a:ln>
                  </pic:spPr>
                </pic:pic>
              </a:graphicData>
            </a:graphic>
          </wp:inline>
        </w:drawing>
      </w:r>
    </w:p>
    <w:p>
      <w:pPr>
        <w:pStyle w:val="4"/>
        <w:ind w:left="567" w:right="210"/>
      </w:pPr>
      <w:bookmarkStart w:id="74" w:name="_Toc20665"/>
      <w:r>
        <w:rPr>
          <w:rFonts w:hint="eastAsia"/>
        </w:rPr>
        <w:t>新建角色</w:t>
      </w:r>
      <w:bookmarkEnd w:id="74"/>
    </w:p>
    <w:p>
      <w:pPr>
        <w:pStyle w:val="3"/>
        <w:numPr>
          <w:ilvl w:val="0"/>
          <w:numId w:val="102"/>
        </w:numPr>
        <w:rPr>
          <w:lang w:eastAsia="zh-CN"/>
        </w:rPr>
      </w:pPr>
      <w:r>
        <w:rPr>
          <w:rFonts w:hint="eastAsia"/>
          <w:lang w:eastAsia="zh-CN"/>
        </w:rPr>
        <w:t>新建角色操作步骤</w:t>
      </w:r>
    </w:p>
    <w:p>
      <w:pPr>
        <w:pStyle w:val="3"/>
        <w:numPr>
          <w:ilvl w:val="0"/>
          <w:numId w:val="103"/>
        </w:numPr>
        <w:rPr>
          <w:lang w:eastAsia="zh-CN"/>
        </w:rPr>
      </w:pPr>
      <w:r>
        <w:rPr>
          <w:rFonts w:hint="eastAsia"/>
          <w:lang w:eastAsia="zh-CN"/>
        </w:rPr>
        <w:t>点击“新建”按钮，页面弹出新增角色配置页面</w:t>
      </w:r>
    </w:p>
    <w:p>
      <w:pPr>
        <w:pStyle w:val="3"/>
        <w:numPr>
          <w:ilvl w:val="0"/>
          <w:numId w:val="103"/>
        </w:numPr>
        <w:rPr>
          <w:lang w:eastAsia="zh-CN"/>
        </w:rPr>
      </w:pPr>
      <w:r>
        <w:rPr>
          <w:rFonts w:hint="eastAsia"/>
          <w:lang w:eastAsia="zh-CN"/>
        </w:rPr>
        <w:t>按条目提示输入角色信息</w:t>
      </w:r>
    </w:p>
    <w:p>
      <w:pPr>
        <w:pStyle w:val="3"/>
        <w:numPr>
          <w:ilvl w:val="0"/>
          <w:numId w:val="103"/>
        </w:numPr>
        <w:rPr>
          <w:lang w:eastAsia="zh-CN"/>
        </w:rPr>
      </w:pPr>
      <w:r>
        <w:rPr>
          <w:rFonts w:hint="eastAsia"/>
          <w:lang w:eastAsia="zh-CN"/>
        </w:rPr>
        <w:t>点击“保存”按钮，即可成功创建角色</w:t>
      </w:r>
    </w:p>
    <w:p>
      <w:pPr>
        <w:pStyle w:val="3"/>
        <w:numPr>
          <w:ilvl w:val="0"/>
          <w:numId w:val="102"/>
        </w:numPr>
        <w:rPr>
          <w:lang w:eastAsia="zh-CN"/>
        </w:rPr>
      </w:pPr>
      <w:r>
        <w:rPr>
          <w:rFonts w:hint="eastAsia"/>
          <w:lang w:eastAsia="zh-CN"/>
        </w:rPr>
        <w:t>参数说明</w:t>
      </w:r>
    </w:p>
    <w:tbl>
      <w:tblPr>
        <w:tblStyle w:val="21"/>
        <w:tblW w:w="8313" w:type="dxa"/>
        <w:tblInd w:w="111" w:type="dxa"/>
        <w:tblLayout w:type="fixed"/>
        <w:tblCellMar>
          <w:top w:w="0" w:type="dxa"/>
          <w:left w:w="108" w:type="dxa"/>
          <w:bottom w:w="0" w:type="dxa"/>
          <w:right w:w="108" w:type="dxa"/>
        </w:tblCellMar>
      </w:tblPr>
      <w:tblGrid>
        <w:gridCol w:w="2124"/>
        <w:gridCol w:w="6189"/>
      </w:tblGrid>
      <w:tr>
        <w:tblPrEx>
          <w:tblCellMar>
            <w:top w:w="0" w:type="dxa"/>
            <w:left w:w="108" w:type="dxa"/>
            <w:bottom w:w="0" w:type="dxa"/>
            <w:right w:w="108" w:type="dxa"/>
          </w:tblCellMar>
        </w:tblPrEx>
        <w:trPr>
          <w:trHeight w:val="357" w:hRule="atLeast"/>
        </w:trPr>
        <w:tc>
          <w:tcPr>
            <w:tcW w:w="2124" w:type="dxa"/>
            <w:tcBorders>
              <w:top w:val="single" w:color="auto" w:sz="4" w:space="0"/>
              <w:left w:val="single" w:color="auto" w:sz="4" w:space="0"/>
              <w:bottom w:val="single" w:color="auto" w:sz="4" w:space="0"/>
              <w:right w:val="single" w:color="auto" w:sz="4" w:space="0"/>
            </w:tcBorders>
            <w:shd w:val="clear" w:color="auto" w:fill="D7D7D7" w:themeFill="background1" w:themeFillShade="D8"/>
            <w:noWrap/>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参数</w:t>
            </w:r>
          </w:p>
        </w:tc>
        <w:tc>
          <w:tcPr>
            <w:tcW w:w="6189" w:type="dxa"/>
            <w:tcBorders>
              <w:top w:val="single" w:color="auto" w:sz="4" w:space="0"/>
              <w:left w:val="nil"/>
              <w:bottom w:val="single" w:color="auto" w:sz="4" w:space="0"/>
              <w:right w:val="single" w:color="auto" w:sz="4" w:space="0"/>
            </w:tcBorders>
            <w:shd w:val="clear" w:color="auto" w:fill="D7D7D7" w:themeFill="background1" w:themeFillShade="D8"/>
            <w:vAlign w:val="bottom"/>
          </w:tcPr>
          <w:p>
            <w:pPr>
              <w:widowControl/>
              <w:adjustRightInd w:val="0"/>
              <w:snapToGrid w:val="0"/>
              <w:jc w:val="left"/>
              <w:rPr>
                <w:rFonts w:ascii="思源黑体 CN Regular" w:hAnsi="思源黑体 CN Regular" w:eastAsia="思源黑体 CN Regular" w:cs="思源黑体 CN Regular"/>
                <w:b/>
                <w:bCs/>
                <w:kern w:val="0"/>
                <w:szCs w:val="21"/>
              </w:rPr>
            </w:pPr>
            <w:r>
              <w:rPr>
                <w:rFonts w:hint="eastAsia" w:ascii="思源黑体 CN Regular" w:hAnsi="思源黑体 CN Regular" w:eastAsia="思源黑体 CN Regular" w:cs="思源黑体 CN Regular"/>
                <w:b/>
                <w:bCs/>
                <w:kern w:val="0"/>
                <w:szCs w:val="21"/>
              </w:rPr>
              <w:t>说明</w:t>
            </w:r>
          </w:p>
        </w:tc>
      </w:tr>
      <w:tr>
        <w:tblPrEx>
          <w:tblCellMar>
            <w:top w:w="0" w:type="dxa"/>
            <w:left w:w="108" w:type="dxa"/>
            <w:bottom w:w="0" w:type="dxa"/>
            <w:right w:w="108" w:type="dxa"/>
          </w:tblCellMar>
        </w:tblPrEx>
        <w:trPr>
          <w:trHeight w:val="357" w:hRule="atLeast"/>
        </w:trPr>
        <w:tc>
          <w:tcPr>
            <w:tcW w:w="212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角色名称</w:t>
            </w:r>
          </w:p>
        </w:tc>
        <w:tc>
          <w:tcPr>
            <w:tcW w:w="6189"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角色名称</w:t>
            </w:r>
          </w:p>
        </w:tc>
      </w:tr>
      <w:tr>
        <w:tblPrEx>
          <w:tblCellMar>
            <w:top w:w="0" w:type="dxa"/>
            <w:left w:w="108" w:type="dxa"/>
            <w:bottom w:w="0" w:type="dxa"/>
            <w:right w:w="108" w:type="dxa"/>
          </w:tblCellMar>
        </w:tblPrEx>
        <w:trPr>
          <w:trHeight w:val="287" w:hRule="atLeast"/>
        </w:trPr>
        <w:tc>
          <w:tcPr>
            <w:tcW w:w="212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角色描述</w:t>
            </w:r>
          </w:p>
        </w:tc>
        <w:tc>
          <w:tcPr>
            <w:tcW w:w="6189"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对该角色描述</w:t>
            </w:r>
          </w:p>
        </w:tc>
      </w:tr>
      <w:tr>
        <w:tblPrEx>
          <w:tblCellMar>
            <w:top w:w="0" w:type="dxa"/>
            <w:left w:w="108" w:type="dxa"/>
            <w:bottom w:w="0" w:type="dxa"/>
            <w:right w:w="108" w:type="dxa"/>
          </w:tblCellMar>
        </w:tblPrEx>
        <w:trPr>
          <w:trHeight w:val="128" w:hRule="atLeast"/>
        </w:trPr>
        <w:tc>
          <w:tcPr>
            <w:tcW w:w="212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权限配置</w:t>
            </w:r>
          </w:p>
        </w:tc>
        <w:tc>
          <w:tcPr>
            <w:tcW w:w="6189"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思源黑体 CN Regular" w:hAnsi="思源黑体 CN Regular" w:eastAsia="思源黑体 CN Regular" w:cs="思源黑体 CN Regular"/>
                <w:kern w:val="0"/>
                <w:szCs w:val="21"/>
              </w:rPr>
            </w:pPr>
            <w:r>
              <w:rPr>
                <w:rFonts w:hint="eastAsia" w:ascii="思源黑体 CN Regular" w:hAnsi="思源黑体 CN Regular" w:eastAsia="思源黑体 CN Regular" w:cs="思源黑体 CN Regular"/>
                <w:kern w:val="0"/>
                <w:szCs w:val="21"/>
              </w:rPr>
              <w:t>勾选配置该角色拥有的功能权限</w:t>
            </w:r>
          </w:p>
        </w:tc>
      </w:tr>
    </w:tbl>
    <w:p>
      <w:pPr>
        <w:pStyle w:val="3"/>
        <w:rPr>
          <w:lang w:eastAsia="zh-CN"/>
        </w:rPr>
      </w:pPr>
    </w:p>
    <w:p>
      <w:pPr>
        <w:pStyle w:val="3"/>
        <w:rPr>
          <w:lang w:eastAsia="zh-CN"/>
        </w:rPr>
      </w:pPr>
      <w:r>
        <w:drawing>
          <wp:inline distT="0" distB="0" distL="114300" distR="114300">
            <wp:extent cx="5266690" cy="2148205"/>
            <wp:effectExtent l="0" t="0" r="635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9"/>
                    <a:stretch>
                      <a:fillRect/>
                    </a:stretch>
                  </pic:blipFill>
                  <pic:spPr>
                    <a:xfrm>
                      <a:off x="0" y="0"/>
                      <a:ext cx="5266690" cy="2148205"/>
                    </a:xfrm>
                    <a:prstGeom prst="rect">
                      <a:avLst/>
                    </a:prstGeom>
                    <a:noFill/>
                    <a:ln>
                      <a:noFill/>
                    </a:ln>
                  </pic:spPr>
                </pic:pic>
              </a:graphicData>
            </a:graphic>
          </wp:inline>
        </w:drawing>
      </w:r>
    </w:p>
    <w:p>
      <w:pPr>
        <w:pStyle w:val="3"/>
        <w:rPr>
          <w:lang w:eastAsia="zh-CN"/>
        </w:rPr>
      </w:pPr>
      <w:r>
        <w:drawing>
          <wp:inline distT="0" distB="0" distL="114300" distR="114300">
            <wp:extent cx="5271135" cy="2979420"/>
            <wp:effectExtent l="9525" t="9525" r="22860"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90"/>
                    <a:srcRect t="1005" b="754"/>
                    <a:stretch>
                      <a:fillRect/>
                    </a:stretch>
                  </pic:blipFill>
                  <pic:spPr>
                    <a:xfrm>
                      <a:off x="0" y="0"/>
                      <a:ext cx="5271135" cy="2979420"/>
                    </a:xfrm>
                    <a:prstGeom prst="rect">
                      <a:avLst/>
                    </a:prstGeom>
                    <a:noFill/>
                    <a:ln>
                      <a:solidFill>
                        <a:schemeClr val="tx1"/>
                      </a:solidFill>
                    </a:ln>
                  </pic:spPr>
                </pic:pic>
              </a:graphicData>
            </a:graphic>
          </wp:inline>
        </w:drawing>
      </w:r>
    </w:p>
    <w:p>
      <w:pPr>
        <w:pStyle w:val="3"/>
        <w:ind w:firstLine="420"/>
        <w:rPr>
          <w:lang w:eastAsia="zh-CN"/>
        </w:rPr>
      </w:pPr>
    </w:p>
    <w:p>
      <w:pPr>
        <w:pStyle w:val="4"/>
        <w:ind w:left="567" w:right="210"/>
      </w:pPr>
      <w:bookmarkStart w:id="75" w:name="_Toc29557"/>
      <w:r>
        <w:rPr>
          <w:rFonts w:hint="eastAsia"/>
        </w:rPr>
        <w:t>配置角色</w:t>
      </w:r>
      <w:bookmarkEnd w:id="75"/>
    </w:p>
    <w:p>
      <w:pPr>
        <w:pStyle w:val="3"/>
        <w:ind w:firstLine="420"/>
        <w:rPr>
          <w:lang w:eastAsia="zh-CN"/>
        </w:rPr>
      </w:pPr>
      <w:r>
        <w:rPr>
          <w:rFonts w:hint="eastAsia"/>
          <w:lang w:eastAsia="zh-CN"/>
        </w:rPr>
        <w:t>已经创建的角色可以修改配置，勾选对应角色，点击“配置”按钮，即可进入配置角色页面。修改信息后点击保存按钮即可。</w:t>
      </w:r>
    </w:p>
    <w:p>
      <w:pPr>
        <w:pStyle w:val="3"/>
        <w:rPr>
          <w:lang w:eastAsia="zh-CN"/>
        </w:rPr>
      </w:pPr>
      <w:r>
        <w:rPr>
          <w:rFonts w:hint="eastAsia"/>
        </w:rPr>
        <w:drawing>
          <wp:inline distT="0" distB="0" distL="114300" distR="114300">
            <wp:extent cx="5268595" cy="2174875"/>
            <wp:effectExtent l="0" t="0" r="8255" b="15875"/>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0"/>
                    <pic:cNvPicPr>
                      <a:picLocks noChangeAspect="1"/>
                    </pic:cNvPicPr>
                  </pic:nvPicPr>
                  <pic:blipFill>
                    <a:blip r:embed="rId91"/>
                    <a:srcRect b="7482"/>
                    <a:stretch>
                      <a:fillRect/>
                    </a:stretch>
                  </pic:blipFill>
                  <pic:spPr>
                    <a:xfrm>
                      <a:off x="0" y="0"/>
                      <a:ext cx="5268595" cy="2174875"/>
                    </a:xfrm>
                    <a:prstGeom prst="rect">
                      <a:avLst/>
                    </a:prstGeom>
                    <a:noFill/>
                    <a:ln>
                      <a:noFill/>
                    </a:ln>
                  </pic:spPr>
                </pic:pic>
              </a:graphicData>
            </a:graphic>
          </wp:inline>
        </w:drawing>
      </w:r>
    </w:p>
    <w:p>
      <w:pPr>
        <w:pStyle w:val="4"/>
        <w:ind w:left="567" w:right="210"/>
      </w:pPr>
      <w:bookmarkStart w:id="76" w:name="_Toc13685"/>
      <w:r>
        <w:rPr>
          <w:rFonts w:hint="eastAsia"/>
        </w:rPr>
        <w:t>删除角色</w:t>
      </w:r>
      <w:bookmarkEnd w:id="76"/>
    </w:p>
    <w:p>
      <w:pPr>
        <w:pStyle w:val="3"/>
        <w:ind w:firstLine="420"/>
        <w:rPr>
          <w:lang w:eastAsia="zh-CN"/>
        </w:rPr>
      </w:pPr>
      <w:r>
        <w:rPr>
          <w:rFonts w:hint="eastAsia"/>
          <w:lang w:eastAsia="zh-CN"/>
        </w:rPr>
        <w:t>在用户管理页面勾选需要删除的角色条目，再点击“删除”按钮，即可删除角色。</w:t>
      </w:r>
    </w:p>
    <w:p>
      <w:pPr>
        <w:pStyle w:val="2"/>
        <w:ind w:right="210"/>
        <w:rPr>
          <w:rFonts w:ascii="思源黑体 CN Regular" w:hAnsi="思源黑体 CN Regular" w:eastAsia="思源黑体 CN Regular" w:cs="思源黑体 CN Regular"/>
        </w:rPr>
      </w:pPr>
      <w:bookmarkStart w:id="77" w:name="_Toc5198"/>
      <w:r>
        <w:rPr>
          <w:rFonts w:hint="eastAsia" w:ascii="思源黑体 CN Regular" w:hAnsi="思源黑体 CN Regular" w:eastAsia="思源黑体 CN Regular" w:cs="思源黑体 CN Regular"/>
        </w:rPr>
        <w:t>系统日志获取</w:t>
      </w:r>
      <w:bookmarkEnd w:id="77"/>
    </w:p>
    <w:p>
      <w:pPr>
        <w:pStyle w:val="3"/>
        <w:wordWrap w:val="0"/>
        <w:ind w:firstLine="420"/>
        <w:rPr>
          <w:lang w:eastAsia="zh-CN"/>
        </w:rPr>
      </w:pPr>
      <w:r>
        <w:rPr>
          <w:rFonts w:hint="eastAsia"/>
          <w:lang w:eastAsia="zh-CN"/>
        </w:rPr>
        <w:t>exBase系统日志分为2个文件，其存放路径为：&lt;软件安装目录&gt;/data/log4engine。</w:t>
      </w:r>
    </w:p>
    <w:p>
      <w:pPr>
        <w:pStyle w:val="3"/>
        <w:ind w:firstLine="420"/>
        <w:rPr>
          <w:lang w:eastAsia="zh-CN"/>
        </w:rPr>
      </w:pPr>
      <w:r>
        <w:rPr>
          <w:rFonts w:hint="eastAsia"/>
          <w:lang w:eastAsia="zh-CN"/>
        </w:rPr>
        <w:t>日志名称分别为exbase.log和incremental.log；exbase.log日志内容为除增量作业外的全部日志，其对应的服务是exbase，incremental.log为增量作业的运行作业，其对应的服务为incremental；两个日志都会按日期保存。</w:t>
      </w:r>
    </w:p>
    <w:p>
      <w:pPr>
        <w:pStyle w:val="3"/>
        <w:ind w:firstLine="420"/>
        <w:rPr>
          <w:lang w:eastAsia="zh-CN"/>
        </w:rPr>
      </w:pPr>
      <w:r>
        <w:rPr>
          <w:rFonts w:hint="eastAsia"/>
          <w:lang w:eastAsia="zh-CN"/>
        </w:rPr>
        <w:t>下图以安装路径为/exbase为例。</w:t>
      </w:r>
    </w:p>
    <w:p>
      <w:pPr>
        <w:pStyle w:val="3"/>
        <w:rPr>
          <w:lang w:eastAsia="zh-CN"/>
        </w:rPr>
      </w:pPr>
      <w:r>
        <w:rPr>
          <w:rFonts w:hint="eastAsia"/>
        </w:rPr>
        <w:drawing>
          <wp:inline distT="0" distB="0" distL="114300" distR="114300">
            <wp:extent cx="5266690" cy="118237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2"/>
                    <a:srcRect l="2231" t="9589" b="2318"/>
                    <a:stretch>
                      <a:fillRect/>
                    </a:stretch>
                  </pic:blipFill>
                  <pic:spPr>
                    <a:xfrm>
                      <a:off x="0" y="0"/>
                      <a:ext cx="5266690" cy="1182370"/>
                    </a:xfrm>
                    <a:prstGeom prst="rect">
                      <a:avLst/>
                    </a:prstGeom>
                    <a:noFill/>
                    <a:ln>
                      <a:noFill/>
                    </a:ln>
                  </pic:spPr>
                </pic:pic>
              </a:graphicData>
            </a:graphic>
          </wp:inline>
        </w:drawing>
      </w:r>
    </w:p>
    <w:p>
      <w:pPr>
        <w:pStyle w:val="2"/>
        <w:ind w:right="210"/>
        <w:rPr>
          <w:rFonts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 xml:space="preserve"> </w:t>
      </w:r>
      <w:bookmarkStart w:id="78" w:name="_Toc24294"/>
      <w:r>
        <w:rPr>
          <w:rFonts w:hint="eastAsia" w:ascii="思源黑体 CN Regular" w:hAnsi="思源黑体 CN Regular" w:eastAsia="思源黑体 CN Regular" w:cs="思源黑体 CN Regular"/>
        </w:rPr>
        <w:t>FAQ</w:t>
      </w:r>
      <w:bookmarkEnd w:id="78"/>
    </w:p>
    <w:p>
      <w:pPr>
        <w:pStyle w:val="3"/>
        <w:rPr>
          <w:lang w:eastAsia="zh-CN"/>
        </w:rPr>
      </w:pPr>
      <w:r>
        <w:rPr>
          <w:rFonts w:hint="eastAsia"/>
          <w:b/>
          <w:bCs/>
          <w:lang w:eastAsia="zh-CN"/>
        </w:rPr>
        <w:t>Q1：</w:t>
      </w:r>
      <w:r>
        <w:rPr>
          <w:rFonts w:hint="eastAsia"/>
          <w:lang w:eastAsia="zh-CN"/>
        </w:rPr>
        <w:t>测试数据源失败，提示SSL协议问题，如下图：</w:t>
      </w:r>
    </w:p>
    <w:p>
      <w:pPr>
        <w:pStyle w:val="3"/>
        <w:rPr>
          <w:lang w:eastAsia="zh-CN"/>
        </w:rPr>
      </w:pPr>
      <w:r>
        <w:rPr>
          <w:rFonts w:hint="eastAsia"/>
          <w:lang w:eastAsia="zh-CN"/>
        </w:rPr>
        <w:drawing>
          <wp:inline distT="0" distB="0" distL="0" distR="0">
            <wp:extent cx="3232150" cy="24003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2316" cy="2400423"/>
                    </a:xfrm>
                    <a:prstGeom prst="rect">
                      <a:avLst/>
                    </a:prstGeom>
                  </pic:spPr>
                </pic:pic>
              </a:graphicData>
            </a:graphic>
          </wp:inline>
        </w:drawing>
      </w:r>
    </w:p>
    <w:p>
      <w:pPr>
        <w:pStyle w:val="3"/>
        <w:rPr>
          <w:lang w:eastAsia="zh-CN"/>
        </w:rPr>
      </w:pPr>
      <w:r>
        <w:rPr>
          <w:rFonts w:hint="eastAsia"/>
          <w:b/>
          <w:bCs/>
          <w:lang w:eastAsia="zh-CN"/>
        </w:rPr>
        <w:t>A1：</w:t>
      </w:r>
      <w:r>
        <w:rPr>
          <w:rFonts w:hint="eastAsia"/>
          <w:lang w:eastAsia="zh-CN"/>
        </w:rPr>
        <w:t>该问题是由于JDK8中默认禁用了TLS1.1和TLS1协议引起的。解决方法如下。</w:t>
      </w:r>
    </w:p>
    <w:p>
      <w:pPr>
        <w:pStyle w:val="3"/>
        <w:rPr>
          <w:lang w:eastAsia="zh-CN"/>
        </w:rPr>
      </w:pPr>
      <w:r>
        <w:rPr>
          <w:rFonts w:hint="eastAsia"/>
          <w:lang w:eastAsia="zh-CN"/>
        </w:rPr>
        <w:tab/>
      </w:r>
      <w:r>
        <w:rPr>
          <w:rFonts w:hint="eastAsia"/>
          <w:lang w:eastAsia="zh-CN"/>
        </w:rPr>
        <w:t>若在安装JDK时没有功能系统环境变量配置，应先配置好JAVA_HOME环境变量。</w:t>
      </w:r>
    </w:p>
    <w:p>
      <w:pPr>
        <w:pStyle w:val="3"/>
        <w:ind w:firstLine="480" w:firstLineChars="200"/>
        <w:rPr>
          <w:lang w:eastAsia="zh-CN"/>
        </w:rPr>
      </w:pPr>
      <w:r>
        <w:rPr>
          <w:rFonts w:hint="eastAsia"/>
          <w:lang w:eastAsia="zh-CN"/>
        </w:rPr>
        <w:t>配置JAVA_HOME环境变量方法如下：</w:t>
      </w:r>
    </w:p>
    <w:p>
      <w:pPr>
        <w:pStyle w:val="3"/>
        <w:wordWrap w:val="0"/>
        <w:rPr>
          <w:lang w:eastAsia="zh-CN"/>
        </w:rPr>
      </w:pPr>
      <w:r>
        <w:rPr>
          <w:rFonts w:hint="eastAsia"/>
          <w:lang w:eastAsia="zh-CN"/>
        </w:rPr>
        <w:t>1、使用vim或者vi命令编辑/etc/profile文件，在编辑模式下在文件尾部加入如下图所示的JDK环境配置即可，这里演示使用的JDK安装目录为/usr/lib/jvm/java,实际情况以所在服务器JDK安装路径为准。</w:t>
      </w:r>
    </w:p>
    <w:p>
      <w:pPr>
        <w:pStyle w:val="3"/>
        <w:wordWrap w:val="0"/>
        <w:rPr>
          <w:lang w:eastAsia="zh-CN"/>
        </w:rPr>
      </w:pPr>
      <w:r>
        <w:rPr>
          <w:rFonts w:hint="eastAsia"/>
          <w:lang w:eastAsia="zh-CN"/>
        </w:rPr>
        <w:t>在/etc/profile文件加入如下配置：</w:t>
      </w:r>
    </w:p>
    <w:p>
      <w:pPr>
        <w:pStyle w:val="3"/>
        <w:rPr>
          <w:lang w:eastAsia="zh-CN"/>
        </w:rPr>
      </w:pPr>
      <w:r>
        <w:rPr>
          <w:rFonts w:hint="eastAsia"/>
        </w:rPr>
        <w:drawing>
          <wp:inline distT="0" distB="0" distL="0" distR="0">
            <wp:extent cx="5274310" cy="4121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4"/>
                    <a:stretch>
                      <a:fillRect/>
                    </a:stretch>
                  </pic:blipFill>
                  <pic:spPr>
                    <a:xfrm>
                      <a:off x="0" y="0"/>
                      <a:ext cx="5274310" cy="412422"/>
                    </a:xfrm>
                    <a:prstGeom prst="rect">
                      <a:avLst/>
                    </a:prstGeom>
                  </pic:spPr>
                </pic:pic>
              </a:graphicData>
            </a:graphic>
          </wp:inline>
        </w:drawing>
      </w:r>
    </w:p>
    <w:p>
      <w:pPr>
        <w:pStyle w:val="3"/>
        <w:rPr>
          <w:lang w:eastAsia="zh-CN"/>
        </w:rPr>
      </w:pPr>
      <w:r>
        <w:rPr>
          <w:rFonts w:hint="eastAsia"/>
          <w:lang w:eastAsia="zh-CN"/>
        </w:rPr>
        <w:t>2、编辑完毕后，保存文件。</w:t>
      </w:r>
    </w:p>
    <w:p>
      <w:pPr>
        <w:pStyle w:val="3"/>
        <w:rPr>
          <w:lang w:eastAsia="zh-CN"/>
        </w:rPr>
      </w:pPr>
      <w:r>
        <w:rPr>
          <w:rFonts w:hint="eastAsia"/>
          <w:lang w:eastAsia="zh-CN"/>
        </w:rPr>
        <w:t>3、然后执行如下命令让环境变量生效。</w:t>
      </w:r>
    </w:p>
    <w:p>
      <w:pPr>
        <w:pStyle w:val="3"/>
        <w:rPr>
          <w:lang w:eastAsia="zh-CN"/>
        </w:rPr>
      </w:pPr>
      <w:r>
        <w:rPr>
          <w:rFonts w:hint="eastAsia"/>
        </w:rPr>
        <w:drawing>
          <wp:inline distT="0" distB="0" distL="0" distR="0">
            <wp:extent cx="5274310" cy="325120"/>
            <wp:effectExtent l="0" t="0" r="1397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5"/>
                    <a:srcRect t="3000" b="33000"/>
                    <a:stretch>
                      <a:fillRect/>
                    </a:stretch>
                  </pic:blipFill>
                  <pic:spPr>
                    <a:xfrm>
                      <a:off x="0" y="0"/>
                      <a:ext cx="5274310" cy="325120"/>
                    </a:xfrm>
                    <a:prstGeom prst="rect">
                      <a:avLst/>
                    </a:prstGeom>
                  </pic:spPr>
                </pic:pic>
              </a:graphicData>
            </a:graphic>
          </wp:inline>
        </w:drawing>
      </w:r>
    </w:p>
    <w:p>
      <w:pPr>
        <w:pStyle w:val="3"/>
        <w:rPr>
          <w:lang w:eastAsia="zh-CN"/>
        </w:rPr>
      </w:pPr>
    </w:p>
    <w:p>
      <w:pPr>
        <w:pStyle w:val="3"/>
        <w:ind w:firstLine="480" w:firstLineChars="200"/>
        <w:rPr>
          <w:lang w:eastAsia="zh-CN"/>
        </w:rPr>
      </w:pPr>
      <w:r>
        <w:rPr>
          <w:rFonts w:hint="eastAsia"/>
          <w:lang w:eastAsia="zh-CN"/>
        </w:rPr>
        <w:t>配置环境变量后，执行以下命令查看是否配好JAVA_HOME环境变量，若配置好，会显示JDK安装路径。然后切换路径到$JAVA_HOME/jre/lib/security目录下，使用vim或vi命令编辑java.security文件，删除掉java.security文件的jdk.tls.disabledAlgorithms配置项中的TLSv1,TLSv1.1字符即可。</w:t>
      </w:r>
    </w:p>
    <w:p>
      <w:pPr>
        <w:shd w:val="clear" w:color="auto" w:fill="000000" w:themeFill="text1"/>
        <w:adjustRightInd w:val="0"/>
        <w:snapToGrid w:val="0"/>
        <w:rPr>
          <w:rFonts w:ascii="思源黑体 CN Regular" w:hAnsi="思源黑体 CN Regular" w:eastAsia="思源黑体 CN Regular" w:cs="思源黑体 CN Regular"/>
          <w:color w:val="00F66E"/>
          <w:szCs w:val="21"/>
        </w:rPr>
      </w:pPr>
      <w:r>
        <w:rPr>
          <w:rFonts w:hint="eastAsia" w:ascii="思源黑体 CN Regular" w:hAnsi="思源黑体 CN Regular" w:eastAsia="思源黑体 CN Regular" w:cs="思源黑体 CN Regular"/>
          <w:color w:val="00F66E"/>
          <w:szCs w:val="21"/>
        </w:rPr>
        <w:t>echo $JAVA_HOME</w:t>
      </w:r>
    </w:p>
    <w:p>
      <w:pPr>
        <w:shd w:val="clear" w:color="auto" w:fill="000000" w:themeFill="text1"/>
        <w:adjustRightInd w:val="0"/>
        <w:snapToGrid w:val="0"/>
        <w:rPr>
          <w:rFonts w:ascii="思源黑体 CN Regular" w:hAnsi="思源黑体 CN Regular" w:eastAsia="思源黑体 CN Regular" w:cs="思源黑体 CN Regular"/>
          <w:color w:val="00F66E"/>
          <w:szCs w:val="21"/>
        </w:rPr>
      </w:pPr>
      <w:r>
        <w:rPr>
          <w:rFonts w:hint="eastAsia" w:ascii="思源黑体 CN Regular" w:hAnsi="思源黑体 CN Regular" w:eastAsia="思源黑体 CN Regular" w:cs="思源黑体 CN Regular"/>
          <w:color w:val="00F66E"/>
          <w:szCs w:val="21"/>
        </w:rPr>
        <w:t>cd $JAVA_HOME/jre/lib/security</w:t>
      </w:r>
    </w:p>
    <w:p>
      <w:pPr>
        <w:shd w:val="clear" w:color="auto" w:fill="000000" w:themeFill="text1"/>
        <w:adjustRightInd w:val="0"/>
        <w:snapToGrid w:val="0"/>
        <w:rPr>
          <w:rFonts w:ascii="思源黑体 CN Regular" w:hAnsi="思源黑体 CN Regular" w:eastAsia="思源黑体 CN Regular" w:cs="思源黑体 CN Regular"/>
          <w:color w:val="00F66E"/>
          <w:szCs w:val="21"/>
        </w:rPr>
      </w:pPr>
      <w:r>
        <w:rPr>
          <w:rFonts w:hint="eastAsia" w:ascii="思源黑体 CN Regular" w:hAnsi="思源黑体 CN Regular" w:eastAsia="思源黑体 CN Regular" w:cs="思源黑体 CN Regular"/>
          <w:color w:val="00F66E"/>
          <w:szCs w:val="21"/>
        </w:rPr>
        <w:t>vi java.security    -- 删除TLSv1, TLSv1.1协议</w:t>
      </w:r>
    </w:p>
    <w:p>
      <w:pPr>
        <w:pStyle w:val="3"/>
        <w:rPr>
          <w:lang w:eastAsia="zh-CN"/>
        </w:rPr>
      </w:pPr>
      <w:r>
        <w:rPr>
          <w:rFonts w:hint="eastAsia"/>
          <w:lang w:eastAsia="zh-CN"/>
        </w:rPr>
        <w:t>修改前：</w:t>
      </w:r>
    </w:p>
    <w:p>
      <w:pPr>
        <w:pStyle w:val="3"/>
        <w:rPr>
          <w:lang w:eastAsia="zh-CN"/>
        </w:rPr>
      </w:pPr>
      <w:r>
        <w:rPr>
          <w:rFonts w:hint="eastAsia"/>
          <w:lang w:eastAsia="zh-CN"/>
        </w:rPr>
        <w:drawing>
          <wp:inline distT="0" distB="0" distL="0" distR="0">
            <wp:extent cx="5274310" cy="725170"/>
            <wp:effectExtent l="9525" t="9525" r="1968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6">
                      <a:extLst>
                        <a:ext uri="{28A0092B-C50C-407E-A947-70E740481C1C}">
                          <a14:useLocalDpi xmlns:a14="http://schemas.microsoft.com/office/drawing/2010/main" val="0"/>
                        </a:ext>
                      </a:extLst>
                    </a:blip>
                    <a:srcRect t="4458" b="10698"/>
                    <a:stretch>
                      <a:fillRect/>
                    </a:stretch>
                  </pic:blipFill>
                  <pic:spPr>
                    <a:xfrm>
                      <a:off x="0" y="0"/>
                      <a:ext cx="5274310" cy="725170"/>
                    </a:xfrm>
                    <a:prstGeom prst="rect">
                      <a:avLst/>
                    </a:prstGeom>
                    <a:ln>
                      <a:solidFill>
                        <a:schemeClr val="bg1">
                          <a:lumMod val="50000"/>
                        </a:schemeClr>
                      </a:solidFill>
                    </a:ln>
                  </pic:spPr>
                </pic:pic>
              </a:graphicData>
            </a:graphic>
          </wp:inline>
        </w:drawing>
      </w:r>
    </w:p>
    <w:p>
      <w:pPr>
        <w:pStyle w:val="3"/>
        <w:rPr>
          <w:lang w:eastAsia="zh-CN"/>
        </w:rPr>
      </w:pPr>
      <w:r>
        <w:rPr>
          <w:rFonts w:hint="eastAsia"/>
          <w:lang w:eastAsia="zh-CN"/>
        </w:rPr>
        <w:t>修改后：</w:t>
      </w:r>
    </w:p>
    <w:p>
      <w:pPr>
        <w:pStyle w:val="3"/>
        <w:rPr>
          <w:lang w:eastAsia="zh-CN"/>
        </w:rPr>
      </w:pPr>
      <w:r>
        <w:rPr>
          <w:rFonts w:hint="eastAsia"/>
          <w:lang w:eastAsia="zh-CN"/>
        </w:rPr>
        <w:drawing>
          <wp:inline distT="0" distB="0" distL="0" distR="0">
            <wp:extent cx="5251450" cy="3160395"/>
            <wp:effectExtent l="9525" t="9525" r="1206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7">
                      <a:extLst>
                        <a:ext uri="{28A0092B-C50C-407E-A947-70E740481C1C}">
                          <a14:useLocalDpi xmlns:a14="http://schemas.microsoft.com/office/drawing/2010/main" val="0"/>
                        </a:ext>
                      </a:extLst>
                    </a:blip>
                    <a:srcRect l="433"/>
                    <a:stretch>
                      <a:fillRect/>
                    </a:stretch>
                  </pic:blipFill>
                  <pic:spPr>
                    <a:xfrm>
                      <a:off x="0" y="0"/>
                      <a:ext cx="5251450" cy="3160395"/>
                    </a:xfrm>
                    <a:prstGeom prst="rect">
                      <a:avLst/>
                    </a:prstGeom>
                    <a:ln>
                      <a:solidFill>
                        <a:schemeClr val="bg1">
                          <a:lumMod val="50000"/>
                        </a:schemeClr>
                      </a:solidFill>
                    </a:ln>
                  </pic:spPr>
                </pic:pic>
              </a:graphicData>
            </a:graphic>
          </wp:inline>
        </w:drawing>
      </w:r>
    </w:p>
    <w:p>
      <w:pPr>
        <w:pStyle w:val="3"/>
        <w:rPr>
          <w:lang w:eastAsia="zh-CN"/>
        </w:rPr>
      </w:pPr>
    </w:p>
    <w:p>
      <w:pPr>
        <w:pStyle w:val="3"/>
        <w:rPr>
          <w:lang w:eastAsia="zh-CN"/>
        </w:rPr>
      </w:pPr>
      <w:r>
        <w:rPr>
          <w:rFonts w:hint="eastAsia"/>
          <w:b/>
          <w:bCs/>
          <w:lang w:eastAsia="zh-CN"/>
        </w:rPr>
        <w:t>Q</w:t>
      </w:r>
      <w:r>
        <w:rPr>
          <w:b/>
          <w:bCs/>
          <w:lang w:eastAsia="zh-CN"/>
        </w:rPr>
        <w:t>2</w:t>
      </w:r>
      <w:r>
        <w:rPr>
          <w:rFonts w:hint="eastAsia"/>
          <w:b/>
          <w:bCs/>
          <w:lang w:eastAsia="zh-CN"/>
        </w:rPr>
        <w:t>：</w:t>
      </w:r>
      <w:r>
        <w:rPr>
          <w:lang w:eastAsia="zh-CN"/>
        </w:rPr>
        <w:t>连接数据库时</w:t>
      </w:r>
      <w:r>
        <w:rPr>
          <w:rFonts w:hint="eastAsia"/>
          <w:lang w:eastAsia="zh-CN"/>
        </w:rPr>
        <w:t>因为</w:t>
      </w:r>
      <w:r>
        <w:rPr>
          <w:lang w:eastAsia="zh-CN"/>
        </w:rPr>
        <w:t>最大连接数限制</w:t>
      </w:r>
      <w:r>
        <w:rPr>
          <w:rFonts w:hint="eastAsia"/>
          <w:lang w:eastAsia="zh-CN"/>
        </w:rPr>
        <w:t>导致</w:t>
      </w:r>
      <w:r>
        <w:rPr>
          <w:lang w:eastAsia="zh-CN"/>
        </w:rPr>
        <w:t>连接失败</w:t>
      </w:r>
      <w:r>
        <w:rPr>
          <w:rFonts w:hint="eastAsia"/>
          <w:lang w:eastAsia="zh-CN"/>
        </w:rPr>
        <w:t>如何解决？</w:t>
      </w:r>
    </w:p>
    <w:p>
      <w:pPr>
        <w:pStyle w:val="3"/>
        <w:rPr>
          <w:lang w:eastAsia="zh-CN"/>
        </w:rPr>
      </w:pPr>
    </w:p>
    <w:p>
      <w:pPr>
        <w:pStyle w:val="3"/>
        <w:rPr>
          <w:lang w:eastAsia="zh-CN"/>
        </w:rPr>
      </w:pPr>
      <w:r>
        <w:rPr>
          <w:rFonts w:hint="eastAsia"/>
          <w:b/>
          <w:bCs/>
          <w:lang w:eastAsia="zh-CN"/>
        </w:rPr>
        <w:t>A</w:t>
      </w:r>
      <w:r>
        <w:rPr>
          <w:b/>
          <w:bCs/>
          <w:lang w:eastAsia="zh-CN"/>
        </w:rPr>
        <w:t>2</w:t>
      </w:r>
      <w:r>
        <w:rPr>
          <w:rFonts w:hint="eastAsia"/>
          <w:b/>
          <w:bCs/>
          <w:lang w:eastAsia="zh-CN"/>
        </w:rPr>
        <w:t>：</w:t>
      </w:r>
      <w:r>
        <w:rPr>
          <w:rFonts w:hint="eastAsia"/>
          <w:lang w:eastAsia="zh-CN"/>
        </w:rPr>
        <w:t>可以通过</w:t>
      </w:r>
      <w:r>
        <w:rPr>
          <w:lang w:eastAsia="zh-CN"/>
        </w:rPr>
        <w:t>调整max_connection</w:t>
      </w:r>
      <w:r>
        <w:rPr>
          <w:rFonts w:hint="eastAsia"/>
          <w:lang w:eastAsia="zh-CN"/>
        </w:rPr>
        <w:t>的</w:t>
      </w:r>
      <w:r>
        <w:rPr>
          <w:lang w:eastAsia="zh-CN"/>
        </w:rPr>
        <w:t>参数值，</w:t>
      </w:r>
      <w:r>
        <w:rPr>
          <w:rFonts w:hint="eastAsia"/>
          <w:lang w:eastAsia="zh-CN"/>
        </w:rPr>
        <w:t>避免</w:t>
      </w:r>
      <w:r>
        <w:rPr>
          <w:lang w:eastAsia="zh-CN"/>
        </w:rPr>
        <w:t>因最大连接数限制导致无法连接的问题</w:t>
      </w:r>
      <w:r>
        <w:rPr>
          <w:rFonts w:hint="eastAsia"/>
          <w:lang w:eastAsia="zh-CN"/>
        </w:rPr>
        <w:t>。</w:t>
      </w:r>
    </w:p>
    <w:p>
      <w:pPr>
        <w:pStyle w:val="3"/>
        <w:rPr>
          <w:lang w:eastAsia="zh-CN"/>
        </w:rPr>
      </w:pPr>
    </w:p>
    <w:p>
      <w:pPr>
        <w:pStyle w:val="3"/>
        <w:rPr>
          <w:lang w:eastAsia="zh-CN"/>
        </w:rPr>
      </w:pPr>
    </w:p>
    <w:p>
      <w:pPr>
        <w:pStyle w:val="3"/>
        <w:rPr>
          <w:lang w:eastAsia="zh-CN"/>
        </w:rPr>
      </w:pPr>
      <w:r>
        <w:rPr>
          <w:rFonts w:hint="eastAsia"/>
          <w:b/>
          <w:bCs/>
          <w:lang w:eastAsia="zh-CN"/>
        </w:rPr>
        <w:t>Q3：</w:t>
      </w:r>
      <w:r>
        <w:rPr>
          <w:rFonts w:hint="eastAsia"/>
          <w:lang w:eastAsia="zh-CN"/>
        </w:rPr>
        <w:t>因“文件描述符上限”不够而引起报错：out of file descriptors: Too many open files；如何解决？</w:t>
      </w:r>
    </w:p>
    <w:p>
      <w:pPr>
        <w:pStyle w:val="3"/>
        <w:rPr>
          <w:lang w:eastAsia="zh-CN"/>
        </w:rPr>
      </w:pPr>
    </w:p>
    <w:p>
      <w:pPr>
        <w:pStyle w:val="3"/>
        <w:rPr>
          <w:lang w:eastAsia="zh-CN"/>
        </w:rPr>
      </w:pPr>
      <w:r>
        <w:rPr>
          <w:rFonts w:hint="eastAsia"/>
          <w:b/>
          <w:bCs/>
          <w:lang w:eastAsia="zh-CN"/>
        </w:rPr>
        <w:t>A3：</w:t>
      </w:r>
      <w:r>
        <w:rPr>
          <w:rFonts w:hint="eastAsia"/>
          <w:lang w:eastAsia="zh-CN"/>
        </w:rPr>
        <w:t>当迁移目标库为Vastbase G100且部署的操作系统是Linux操作系统时，请检查目标库文件描述符上限是否满足迁移需求。推荐设置为10240000。</w:t>
      </w:r>
    </w:p>
    <w:p>
      <w:pPr>
        <w:pStyle w:val="3"/>
        <w:rPr>
          <w:lang w:eastAsia="zh-CN"/>
        </w:rPr>
      </w:pPr>
    </w:p>
    <w:p>
      <w:pPr>
        <w:pStyle w:val="3"/>
        <w:rPr>
          <w:lang w:eastAsia="zh-CN"/>
        </w:rPr>
      </w:pPr>
      <w:r>
        <w:rPr>
          <w:rFonts w:hint="eastAsia"/>
          <w:lang w:eastAsia="zh-CN"/>
        </w:rPr>
        <w:t>以下是修改系统资源限制的方法：</w:t>
      </w:r>
    </w:p>
    <w:p>
      <w:pPr>
        <w:pStyle w:val="60"/>
      </w:pPr>
      <w:r>
        <w:rPr>
          <w:rFonts w:hint="eastAsia"/>
        </w:rPr>
        <w:t>#数据库操作系统用户Vastbase limits配置</w:t>
      </w:r>
    </w:p>
    <w:p>
      <w:pPr>
        <w:pStyle w:val="60"/>
      </w:pPr>
      <w:r>
        <w:rPr>
          <w:rFonts w:hint="eastAsia"/>
        </w:rPr>
        <w:t>echo "vastbase soft core unlimited"&gt;&gt;/etc/security/limits.conf</w:t>
      </w:r>
    </w:p>
    <w:p>
      <w:pPr>
        <w:pStyle w:val="60"/>
      </w:pPr>
      <w:r>
        <w:rPr>
          <w:rFonts w:hint="eastAsia"/>
        </w:rPr>
        <w:t>echo "yastbase hard core unlimited"&gt;&gt;/etc/security/limits.conf</w:t>
      </w:r>
    </w:p>
    <w:p>
      <w:pPr>
        <w:pStyle w:val="60"/>
      </w:pPr>
      <w:r>
        <w:rPr>
          <w:rFonts w:hint="eastAsia"/>
        </w:rPr>
        <w:t>echo "vastbase hard nproc unlimited"&gt;&gt;/etc/security/limits.conf</w:t>
      </w:r>
    </w:p>
    <w:p>
      <w:pPr>
        <w:pStyle w:val="60"/>
      </w:pPr>
      <w:r>
        <w:rPr>
          <w:rFonts w:hint="eastAsia"/>
        </w:rPr>
        <w:t>echo "vastbase soft nproc unlimited"&gt;&gt;/etc/security/limits.conf</w:t>
      </w:r>
    </w:p>
    <w:p>
      <w:pPr>
        <w:pStyle w:val="60"/>
      </w:pPr>
      <w:r>
        <w:rPr>
          <w:rFonts w:hint="eastAsia"/>
        </w:rPr>
        <w:t>echo "vastbase hard memlock unlimited"&gt;&gt;/etc/security/limits.conf</w:t>
      </w:r>
    </w:p>
    <w:p>
      <w:pPr>
        <w:pStyle w:val="60"/>
      </w:pPr>
      <w:r>
        <w:rPr>
          <w:rFonts w:hint="eastAsia"/>
        </w:rPr>
        <w:t>echo "vastbase soft memlock unlimited"&gt;&gt;/etc/security/limits.conf</w:t>
      </w:r>
    </w:p>
    <w:p>
      <w:pPr>
        <w:pStyle w:val="60"/>
      </w:pPr>
      <w:r>
        <w:rPr>
          <w:rFonts w:hint="eastAsia"/>
        </w:rPr>
        <w:t>echo "vastbase hard nofile 1024000"&gt;&gt;/etc/security/limits.conf</w:t>
      </w:r>
    </w:p>
    <w:p>
      <w:pPr>
        <w:pStyle w:val="60"/>
      </w:pPr>
      <w:r>
        <w:rPr>
          <w:rFonts w:hint="eastAsia"/>
        </w:rPr>
        <w:t>echo "vastbase soft nofile 1024000"&gt;&gt;/etc/security/limits.con</w:t>
      </w:r>
    </w:p>
    <w:p>
      <w:pPr>
        <w:pStyle w:val="3"/>
        <w:rPr>
          <w:lang w:eastAsia="zh-CN"/>
        </w:rPr>
        <w:sectPr>
          <w:footerReference r:id="rId12" w:type="default"/>
          <w:pgSz w:w="11906" w:h="16838"/>
          <w:pgMar w:top="1440" w:right="1800" w:bottom="1440" w:left="1800" w:header="851" w:footer="992" w:gutter="0"/>
          <w:pgNumType w:start="1"/>
          <w:cols w:space="425" w:num="1"/>
          <w:docGrid w:type="lines" w:linePitch="312" w:charSpace="0"/>
        </w:sectPr>
      </w:pPr>
    </w:p>
    <w:p>
      <w:pPr>
        <w:pStyle w:val="3"/>
        <w:rPr>
          <w:lang w:eastAsia="zh-CN"/>
        </w:rPr>
      </w:pPr>
      <w:r>
        <w:rPr>
          <w:rFonts w:hint="eastAsia"/>
          <w:szCs w:val="2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8145780</wp:posOffset>
                </wp:positionV>
                <wp:extent cx="4400550" cy="69596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4400550" cy="695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电话：010-82838118</w:t>
                            </w:r>
                          </w:p>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地址：北京市海淀区学院路30号科大天工大厦B座6层</w:t>
                            </w:r>
                          </w:p>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官网：www.vastdata.com.cn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41.4pt;height:54.8pt;width:346.5pt;mso-position-horizontal:right;mso-position-horizontal-relative:margin;z-index:251667456;mso-width-relative:page;mso-height-relative:page;" filled="f" stroked="f" coordsize="21600,21600" o:gfxdata="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jU3ytYAAAAKAQAADwAAAAAAAAABACAAAAAiAAAAZHJzL2Rvd25y&#10;ZXYueG1sUEsBAhQAFAAAAAgAh07iQOOZnH45AgAAbQQAAA4AAAAAAAAAAQAgAAAAJQEAAGRycy9l&#10;Mm9Eb2MueG1sUEsFBgAAAAAGAAYAWQEAANAFAAAAAA==&#10;">
                <v:fill on="f" focussize="0,0"/>
                <v:stroke on="f"/>
                <v:imagedata o:title=""/>
                <o:lock v:ext="edit" aspectratio="f"/>
                <v:textbox>
                  <w:txbxContent>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电话：010-82838118</w:t>
                      </w:r>
                    </w:p>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地址：北京市海淀区学院路30号科大天工大厦B座6层</w:t>
                      </w:r>
                    </w:p>
                    <w:p>
                      <w:pPr>
                        <w:adjustRightInd w:val="0"/>
                        <w:snapToGrid w:val="0"/>
                        <w:rPr>
                          <w:rFonts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官网：www.vastdata.com.cn</w:t>
                      </w:r>
                    </w:p>
                  </w:txbxContent>
                </v:textbox>
              </v:shape>
            </w:pict>
          </mc:Fallback>
        </mc:AlternateContent>
      </w:r>
      <w:r>
        <w:rPr>
          <w:rFonts w:hint="eastAsia"/>
        </w:rPr>
        <w:drawing>
          <wp:anchor distT="0" distB="0" distL="114300" distR="114300" simplePos="0" relativeHeight="251666432" behindDoc="0" locked="0" layoutInCell="1" allowOverlap="1">
            <wp:simplePos x="0" y="0"/>
            <wp:positionH relativeFrom="margin">
              <wp:align>left</wp:align>
            </wp:positionH>
            <wp:positionV relativeFrom="margin">
              <wp:align>bottom</wp:align>
            </wp:positionV>
            <wp:extent cx="918210" cy="918210"/>
            <wp:effectExtent l="0" t="0" r="11430" b="1143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a:xfrm flipH="1">
                      <a:off x="0" y="0"/>
                      <a:ext cx="918210" cy="918210"/>
                    </a:xfrm>
                    <a:prstGeom prst="rect">
                      <a:avLst/>
                    </a:prstGeom>
                    <a:noFill/>
                    <a:ln>
                      <a:noFill/>
                    </a:ln>
                  </pic:spPr>
                </pic:pic>
              </a:graphicData>
            </a:graphic>
          </wp:anchor>
        </w:drawing>
      </w:r>
      <w:r>
        <w:rPr>
          <w:rFonts w:hint="eastAsia"/>
          <w:color w:val="404040" w:themeColor="text1" w:themeTint="BF"/>
          <w14:textFill>
            <w14:solidFill>
              <w14:schemeClr w14:val="tx1">
                <w14:lumMod w14:val="75000"/>
                <w14:lumOff w14:val="25000"/>
              </w14:schemeClr>
            </w14:solidFill>
          </w14:textFill>
        </w:rPr>
        <w:drawing>
          <wp:anchor distT="0" distB="0" distL="114300" distR="114300" simplePos="0" relativeHeight="251665408" behindDoc="1" locked="0" layoutInCell="1" allowOverlap="1">
            <wp:simplePos x="0" y="0"/>
            <wp:positionH relativeFrom="margin">
              <wp:align>center</wp:align>
            </wp:positionH>
            <wp:positionV relativeFrom="margin">
              <wp:align>center</wp:align>
            </wp:positionV>
            <wp:extent cx="2574925" cy="920115"/>
            <wp:effectExtent l="0" t="0" r="635" b="952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9" cstate="print">
                      <a:extLst>
                        <a:ext uri="{28A0092B-C50C-407E-A947-70E740481C1C}">
                          <a14:useLocalDpi xmlns:a14="http://schemas.microsoft.com/office/drawing/2010/main" val="0"/>
                        </a:ext>
                      </a:extLst>
                    </a:blip>
                    <a:srcRect l="32632" t="39787" r="33487" b="51651"/>
                    <a:stretch>
                      <a:fillRect/>
                    </a:stretch>
                  </pic:blipFill>
                  <pic:spPr>
                    <a:xfrm>
                      <a:off x="0" y="0"/>
                      <a:ext cx="2574925" cy="920115"/>
                    </a:xfrm>
                    <a:prstGeom prst="rect">
                      <a:avLst/>
                    </a:prstGeom>
                    <a:ln>
                      <a:noFill/>
                    </a:ln>
                  </pic:spPr>
                </pic:pic>
              </a:graphicData>
            </a:graphic>
          </wp:anchor>
        </w:drawing>
      </w:r>
    </w:p>
    <w:sectPr>
      <w:footerReference r:id="rId1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思源黑体 CN Regular">
    <w:panose1 w:val="020B0500000000000000"/>
    <w:charset w:val="86"/>
    <w:family w:val="auto"/>
    <w:pitch w:val="default"/>
    <w:sig w:usb0="20000003" w:usb1="2ADF3C10" w:usb2="00000016" w:usb3="00000000" w:csb0="60060107"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entury Gothic">
    <w:panose1 w:val="020B0502020202020204"/>
    <w:charset w:val="00"/>
    <w:family w:val="swiss"/>
    <w:pitch w:val="default"/>
    <w:sig w:usb0="00000287" w:usb1="00000000" w:usb2="00000000" w:usb3="00000000" w:csb0="2000009F" w:csb1="DFD70000"/>
  </w:font>
  <w:font w:name="思源黑体 CN Normal">
    <w:panose1 w:val="020B0400000000000000"/>
    <w:charset w:val="86"/>
    <w:family w:val="auto"/>
    <w:pitch w:val="default"/>
    <w:sig w:usb0="20000003" w:usb1="2ADF3C10" w:usb2="00000016" w:usb3="00000000" w:csb0="60060107" w:csb1="00000000"/>
  </w:font>
  <w:font w:name="FZLTHJW--GB1-0">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jc w:val="center"/>
      <w:rPr>
        <w:rFonts w:ascii="微软雅黑" w:hAnsi="微软雅黑"/>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微软雅黑" w:hAnsi="微软雅黑" w:cs="微软雅黑"/>
        <w:color w:val="000000"/>
        <w:sz w:val="24"/>
        <w:szCs w:val="24"/>
        <w14:textFill>
          <w14:solidFill>
            <w14:srgbClr w14:val="000000">
              <w14:lumMod w14:val="75000"/>
              <w14:lumOff w14:val="25000"/>
            </w14:srgbClr>
          </w14:solidFill>
        </w14:textFill>
      </w:rPr>
    </w:pPr>
    <w:r>
      <w:rPr>
        <w:color w:val="000000"/>
        <w14:textFill>
          <w14:solidFill>
            <w14:srgbClr w14:val="000000">
              <w14:lumMod w14:val="75000"/>
              <w14:lumOff w14:val="25000"/>
            </w14:srgbClr>
          </w14:solidFill>
        </w14:textFill>
      </w:rPr>
      <w:drawing>
        <wp:anchor distT="0" distB="0" distL="114300" distR="114300" simplePos="0" relativeHeight="251662336" behindDoc="1" locked="0" layoutInCell="1" allowOverlap="1">
          <wp:simplePos x="0" y="0"/>
          <wp:positionH relativeFrom="column">
            <wp:posOffset>103505</wp:posOffset>
          </wp:positionH>
          <wp:positionV relativeFrom="paragraph">
            <wp:posOffset>-3215640</wp:posOffset>
          </wp:positionV>
          <wp:extent cx="8488680" cy="848868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88680" cy="8488680"/>
                  </a:xfrm>
                  <a:prstGeom prst="rect">
                    <a:avLst/>
                  </a:prstGeom>
                  <a:noFill/>
                  <a:ln>
                    <a:noFill/>
                  </a:ln>
                </pic:spPr>
              </pic:pic>
            </a:graphicData>
          </a:graphic>
        </wp:anchor>
      </w:drawing>
    </w:r>
    <w:r>
      <w:rPr>
        <w:rFonts w:hint="eastAsia" w:ascii="微软雅黑" w:hAnsi="微软雅黑" w:cs="微软雅黑"/>
        <w:color w:val="000000"/>
        <w:sz w:val="24"/>
        <w:szCs w:val="24"/>
        <w14:textFill>
          <w14:solidFill>
            <w14:srgbClr w14:val="000000">
              <w14:lumMod w14:val="75000"/>
              <w14:lumOff w14:val="25000"/>
            </w14:srgbClr>
          </w14:solidFill>
        </w14:textFill>
      </w:rPr>
      <w:t>北京海量数据技术股份有限公司</w:t>
    </w:r>
  </w:p>
  <w:p>
    <w:pPr>
      <w:pStyle w:val="13"/>
      <w:ind w:firstLine="360"/>
    </w:pPr>
    <w:r>
      <w:drawing>
        <wp:anchor distT="0" distB="0" distL="114300" distR="114300" simplePos="0" relativeHeight="251661312" behindDoc="0" locked="0" layoutInCell="1" allowOverlap="1">
          <wp:simplePos x="0" y="0"/>
          <wp:positionH relativeFrom="column">
            <wp:posOffset>-2403475</wp:posOffset>
          </wp:positionH>
          <wp:positionV relativeFrom="paragraph">
            <wp:posOffset>-4478020</wp:posOffset>
          </wp:positionV>
          <wp:extent cx="4284345" cy="4284345"/>
          <wp:effectExtent l="0" t="0" r="1333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284345" cy="4284345"/>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NLTQM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BJJopVPz04/vp&#10;58Pp1zeCMwjUWj9D3L1FZOjemQ5tM5x7HEbeXeVU/IIRgR9Yx4u8oguEx0vTyXSaw8XhGzbAzx6v&#10;W+fDe2EUiUZBHeqXZGWHjQ996BASs2mzbqRMNZSatAW9ev02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0tNAywCAABXBAAADgAAAAAAAAABACAAAAAfAQAAZHJzL2Uyb0RvYy54bWxQSwUGAAAAAAYA&#10;BgBZAQAAvQ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20"/>
    </w:pPr>
    <w:r>
      <w:drawing>
        <wp:anchor distT="0" distB="0" distL="114300" distR="114300" simplePos="0" relativeHeight="251660288" behindDoc="0" locked="0" layoutInCell="1" allowOverlap="1">
          <wp:simplePos x="0" y="0"/>
          <wp:positionH relativeFrom="column">
            <wp:posOffset>-1835150</wp:posOffset>
          </wp:positionH>
          <wp:positionV relativeFrom="paragraph">
            <wp:posOffset>-3157220</wp:posOffset>
          </wp:positionV>
          <wp:extent cx="5455920" cy="5455920"/>
          <wp:effectExtent l="0" t="0" r="0" b="0"/>
          <wp:wrapNone/>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1"/>
                  <a:stretch>
                    <a:fillRect/>
                  </a:stretch>
                </pic:blipFill>
                <pic:spPr>
                  <a:xfrm>
                    <a:off x="0" y="0"/>
                    <a:ext cx="5455920" cy="5455920"/>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3905885</wp:posOffset>
          </wp:positionH>
          <wp:positionV relativeFrom="paragraph">
            <wp:posOffset>-433705</wp:posOffset>
          </wp:positionV>
          <wp:extent cx="2279650" cy="100965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2279374" cy="1009438"/>
                  </a:xfrm>
                  <a:prstGeom prst="rect">
                    <a:avLst/>
                  </a:prstGeom>
                  <a:noFill/>
                  <a:ln>
                    <a:noFill/>
                  </a:ln>
                </pic:spPr>
              </pic:pic>
            </a:graphicData>
          </a:graphic>
        </wp:anchor>
      </w:drawing>
    </w: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wordWrap w:val="0"/>
    </w:pPr>
  </w:p>
  <w:p>
    <w:pPr>
      <w:pStyle w:val="1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90B90"/>
    <w:multiLevelType w:val="singleLevel"/>
    <w:tmpl w:val="82690B90"/>
    <w:lvl w:ilvl="0" w:tentative="0">
      <w:start w:val="1"/>
      <w:numFmt w:val="bullet"/>
      <w:lvlText w:val=""/>
      <w:lvlJc w:val="left"/>
      <w:pPr>
        <w:ind w:left="420" w:hanging="420"/>
      </w:pPr>
      <w:rPr>
        <w:rFonts w:hint="default" w:ascii="Wingdings" w:hAnsi="Wingdings"/>
      </w:rPr>
    </w:lvl>
  </w:abstractNum>
  <w:abstractNum w:abstractNumId="1">
    <w:nsid w:val="84561373"/>
    <w:multiLevelType w:val="singleLevel"/>
    <w:tmpl w:val="84561373"/>
    <w:lvl w:ilvl="0" w:tentative="0">
      <w:start w:val="1"/>
      <w:numFmt w:val="bullet"/>
      <w:lvlText w:val=""/>
      <w:lvlJc w:val="left"/>
      <w:pPr>
        <w:ind w:left="420" w:hanging="420"/>
      </w:pPr>
      <w:rPr>
        <w:rFonts w:hint="default" w:ascii="Wingdings" w:hAnsi="Wingdings"/>
      </w:rPr>
    </w:lvl>
  </w:abstractNum>
  <w:abstractNum w:abstractNumId="2">
    <w:nsid w:val="8AA363E3"/>
    <w:multiLevelType w:val="singleLevel"/>
    <w:tmpl w:val="8AA363E3"/>
    <w:lvl w:ilvl="0" w:tentative="0">
      <w:start w:val="1"/>
      <w:numFmt w:val="bullet"/>
      <w:lvlText w:val=""/>
      <w:lvlJc w:val="left"/>
      <w:pPr>
        <w:ind w:left="420" w:hanging="420"/>
      </w:pPr>
      <w:rPr>
        <w:rFonts w:hint="default" w:ascii="Wingdings" w:hAnsi="Wingdings"/>
      </w:rPr>
    </w:lvl>
  </w:abstractNum>
  <w:abstractNum w:abstractNumId="3">
    <w:nsid w:val="8FC96038"/>
    <w:multiLevelType w:val="singleLevel"/>
    <w:tmpl w:val="8FC96038"/>
    <w:lvl w:ilvl="0" w:tentative="0">
      <w:start w:val="1"/>
      <w:numFmt w:val="bullet"/>
      <w:lvlText w:val=""/>
      <w:lvlJc w:val="left"/>
      <w:pPr>
        <w:ind w:left="420" w:hanging="420"/>
      </w:pPr>
      <w:rPr>
        <w:rFonts w:hint="default" w:ascii="Wingdings" w:hAnsi="Wingdings"/>
      </w:rPr>
    </w:lvl>
  </w:abstractNum>
  <w:abstractNum w:abstractNumId="4">
    <w:nsid w:val="90157B68"/>
    <w:multiLevelType w:val="multilevel"/>
    <w:tmpl w:val="90157B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5">
    <w:nsid w:val="915CE52B"/>
    <w:multiLevelType w:val="singleLevel"/>
    <w:tmpl w:val="915CE52B"/>
    <w:lvl w:ilvl="0" w:tentative="0">
      <w:start w:val="1"/>
      <w:numFmt w:val="bullet"/>
      <w:lvlText w:val=""/>
      <w:lvlJc w:val="left"/>
      <w:pPr>
        <w:ind w:left="420" w:hanging="420"/>
      </w:pPr>
      <w:rPr>
        <w:rFonts w:hint="default" w:ascii="Wingdings" w:hAnsi="Wingdings"/>
      </w:rPr>
    </w:lvl>
  </w:abstractNum>
  <w:abstractNum w:abstractNumId="6">
    <w:nsid w:val="93912FED"/>
    <w:multiLevelType w:val="singleLevel"/>
    <w:tmpl w:val="93912FED"/>
    <w:lvl w:ilvl="0" w:tentative="0">
      <w:start w:val="1"/>
      <w:numFmt w:val="bullet"/>
      <w:lvlText w:val=""/>
      <w:lvlJc w:val="left"/>
      <w:pPr>
        <w:ind w:left="420" w:hanging="420"/>
      </w:pPr>
      <w:rPr>
        <w:rFonts w:hint="default" w:ascii="Wingdings" w:hAnsi="Wingdings"/>
      </w:rPr>
    </w:lvl>
  </w:abstractNum>
  <w:abstractNum w:abstractNumId="7">
    <w:nsid w:val="941A3AE6"/>
    <w:multiLevelType w:val="multilevel"/>
    <w:tmpl w:val="941A3AE6"/>
    <w:lvl w:ilvl="0" w:tentative="0">
      <w:start w:val="1"/>
      <w:numFmt w:val="decimal"/>
      <w:lvlText w:val="%1、"/>
      <w:lvlJc w:val="left"/>
      <w:pPr>
        <w:ind w:left="1260" w:hanging="420"/>
      </w:pPr>
      <w:rPr>
        <w:rFonts w:ascii="思源黑体 CN Regular" w:hAnsi="思源黑体 CN Regular" w:eastAsia="思源黑体 CN Regular" w:cs="思源黑体 CN Regular"/>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8">
    <w:nsid w:val="94378385"/>
    <w:multiLevelType w:val="multilevel"/>
    <w:tmpl w:val="94378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94EB5D40"/>
    <w:multiLevelType w:val="singleLevel"/>
    <w:tmpl w:val="94EB5D40"/>
    <w:lvl w:ilvl="0" w:tentative="0">
      <w:start w:val="1"/>
      <w:numFmt w:val="bullet"/>
      <w:lvlText w:val=""/>
      <w:lvlJc w:val="left"/>
      <w:pPr>
        <w:ind w:left="420" w:hanging="420"/>
      </w:pPr>
      <w:rPr>
        <w:rFonts w:hint="default" w:ascii="Wingdings" w:hAnsi="Wingdings"/>
      </w:rPr>
    </w:lvl>
  </w:abstractNum>
  <w:abstractNum w:abstractNumId="10">
    <w:nsid w:val="97CF9284"/>
    <w:multiLevelType w:val="singleLevel"/>
    <w:tmpl w:val="97CF9284"/>
    <w:lvl w:ilvl="0" w:tentative="0">
      <w:start w:val="1"/>
      <w:numFmt w:val="bullet"/>
      <w:lvlText w:val=""/>
      <w:lvlJc w:val="left"/>
      <w:pPr>
        <w:ind w:left="420" w:hanging="420"/>
      </w:pPr>
      <w:rPr>
        <w:rFonts w:hint="default" w:ascii="Wingdings" w:hAnsi="Wingdings"/>
      </w:rPr>
    </w:lvl>
  </w:abstractNum>
  <w:abstractNum w:abstractNumId="11">
    <w:nsid w:val="9AB3FC72"/>
    <w:multiLevelType w:val="singleLevel"/>
    <w:tmpl w:val="9AB3FC72"/>
    <w:lvl w:ilvl="0" w:tentative="0">
      <w:start w:val="1"/>
      <w:numFmt w:val="bullet"/>
      <w:lvlText w:val=""/>
      <w:lvlJc w:val="left"/>
      <w:pPr>
        <w:tabs>
          <w:tab w:val="left" w:pos="420"/>
        </w:tabs>
        <w:ind w:left="840" w:hanging="420"/>
      </w:pPr>
      <w:rPr>
        <w:rFonts w:hint="default" w:ascii="Wingdings" w:hAnsi="Wingdings"/>
      </w:rPr>
    </w:lvl>
  </w:abstractNum>
  <w:abstractNum w:abstractNumId="12">
    <w:nsid w:val="9CAFB4C9"/>
    <w:multiLevelType w:val="singleLevel"/>
    <w:tmpl w:val="9CAFB4C9"/>
    <w:lvl w:ilvl="0" w:tentative="0">
      <w:start w:val="1"/>
      <w:numFmt w:val="bullet"/>
      <w:lvlText w:val=""/>
      <w:lvlJc w:val="left"/>
      <w:pPr>
        <w:ind w:left="420" w:hanging="420"/>
      </w:pPr>
      <w:rPr>
        <w:rFonts w:hint="default" w:ascii="Wingdings" w:hAnsi="Wingdings"/>
      </w:rPr>
    </w:lvl>
  </w:abstractNum>
  <w:abstractNum w:abstractNumId="13">
    <w:nsid w:val="9CF6D80D"/>
    <w:multiLevelType w:val="singleLevel"/>
    <w:tmpl w:val="9CF6D80D"/>
    <w:lvl w:ilvl="0" w:tentative="0">
      <w:start w:val="1"/>
      <w:numFmt w:val="bullet"/>
      <w:lvlText w:val=""/>
      <w:lvlJc w:val="left"/>
      <w:pPr>
        <w:ind w:left="420" w:hanging="420"/>
      </w:pPr>
      <w:rPr>
        <w:rFonts w:hint="default" w:ascii="Wingdings" w:hAnsi="Wingdings"/>
      </w:rPr>
    </w:lvl>
  </w:abstractNum>
  <w:abstractNum w:abstractNumId="14">
    <w:nsid w:val="9EA3361E"/>
    <w:multiLevelType w:val="singleLevel"/>
    <w:tmpl w:val="9EA3361E"/>
    <w:lvl w:ilvl="0" w:tentative="0">
      <w:start w:val="1"/>
      <w:numFmt w:val="bullet"/>
      <w:lvlText w:val=""/>
      <w:lvlJc w:val="left"/>
      <w:pPr>
        <w:ind w:left="420" w:hanging="420"/>
      </w:pPr>
      <w:rPr>
        <w:rFonts w:hint="default" w:ascii="Wingdings" w:hAnsi="Wingdings"/>
      </w:rPr>
    </w:lvl>
  </w:abstractNum>
  <w:abstractNum w:abstractNumId="15">
    <w:nsid w:val="9F66B5F3"/>
    <w:multiLevelType w:val="singleLevel"/>
    <w:tmpl w:val="9F66B5F3"/>
    <w:lvl w:ilvl="0" w:tentative="0">
      <w:start w:val="1"/>
      <w:numFmt w:val="bullet"/>
      <w:lvlText w:val=""/>
      <w:lvlJc w:val="left"/>
      <w:pPr>
        <w:ind w:left="420" w:hanging="420"/>
      </w:pPr>
      <w:rPr>
        <w:rFonts w:hint="default" w:ascii="Wingdings" w:hAnsi="Wingdings"/>
      </w:rPr>
    </w:lvl>
  </w:abstractNum>
  <w:abstractNum w:abstractNumId="16">
    <w:nsid w:val="A85C8676"/>
    <w:multiLevelType w:val="singleLevel"/>
    <w:tmpl w:val="A85C8676"/>
    <w:lvl w:ilvl="0" w:tentative="0">
      <w:start w:val="1"/>
      <w:numFmt w:val="bullet"/>
      <w:lvlText w:val=""/>
      <w:lvlJc w:val="left"/>
      <w:pPr>
        <w:ind w:left="420" w:hanging="420"/>
      </w:pPr>
      <w:rPr>
        <w:rFonts w:hint="default" w:ascii="Wingdings" w:hAnsi="Wingdings"/>
      </w:rPr>
    </w:lvl>
  </w:abstractNum>
  <w:abstractNum w:abstractNumId="17">
    <w:nsid w:val="A8C47680"/>
    <w:multiLevelType w:val="singleLevel"/>
    <w:tmpl w:val="A8C47680"/>
    <w:lvl w:ilvl="0" w:tentative="0">
      <w:start w:val="1"/>
      <w:numFmt w:val="bullet"/>
      <w:lvlText w:val=""/>
      <w:lvlJc w:val="left"/>
      <w:pPr>
        <w:ind w:left="420" w:hanging="420"/>
      </w:pPr>
      <w:rPr>
        <w:rFonts w:hint="default" w:ascii="Wingdings" w:hAnsi="Wingdings"/>
      </w:rPr>
    </w:lvl>
  </w:abstractNum>
  <w:abstractNum w:abstractNumId="18">
    <w:nsid w:val="A9E25C4D"/>
    <w:multiLevelType w:val="singleLevel"/>
    <w:tmpl w:val="A9E25C4D"/>
    <w:lvl w:ilvl="0" w:tentative="0">
      <w:start w:val="1"/>
      <w:numFmt w:val="bullet"/>
      <w:lvlText w:val=""/>
      <w:lvlJc w:val="left"/>
      <w:pPr>
        <w:ind w:left="420" w:hanging="420"/>
      </w:pPr>
      <w:rPr>
        <w:rFonts w:hint="default" w:ascii="Wingdings" w:hAnsi="Wingdings"/>
      </w:rPr>
    </w:lvl>
  </w:abstractNum>
  <w:abstractNum w:abstractNumId="19">
    <w:nsid w:val="ABD3BC7E"/>
    <w:multiLevelType w:val="singleLevel"/>
    <w:tmpl w:val="ABD3BC7E"/>
    <w:lvl w:ilvl="0" w:tentative="0">
      <w:start w:val="1"/>
      <w:numFmt w:val="bullet"/>
      <w:lvlText w:val=""/>
      <w:lvlJc w:val="left"/>
      <w:pPr>
        <w:ind w:left="420" w:hanging="420"/>
      </w:pPr>
      <w:rPr>
        <w:rFonts w:hint="default" w:ascii="Wingdings" w:hAnsi="Wingdings"/>
      </w:rPr>
    </w:lvl>
  </w:abstractNum>
  <w:abstractNum w:abstractNumId="20">
    <w:nsid w:val="B044EEC4"/>
    <w:multiLevelType w:val="singleLevel"/>
    <w:tmpl w:val="B044EEC4"/>
    <w:lvl w:ilvl="0" w:tentative="0">
      <w:start w:val="1"/>
      <w:numFmt w:val="bullet"/>
      <w:lvlText w:val=""/>
      <w:lvlJc w:val="left"/>
      <w:pPr>
        <w:ind w:left="420" w:hanging="420"/>
      </w:pPr>
      <w:rPr>
        <w:rFonts w:hint="default" w:ascii="Wingdings" w:hAnsi="Wingdings"/>
      </w:rPr>
    </w:lvl>
  </w:abstractNum>
  <w:abstractNum w:abstractNumId="21">
    <w:nsid w:val="BB48F9E8"/>
    <w:multiLevelType w:val="singleLevel"/>
    <w:tmpl w:val="BB48F9E8"/>
    <w:lvl w:ilvl="0" w:tentative="0">
      <w:start w:val="1"/>
      <w:numFmt w:val="bullet"/>
      <w:lvlText w:val=""/>
      <w:lvlJc w:val="left"/>
      <w:pPr>
        <w:ind w:left="420" w:hanging="420"/>
      </w:pPr>
      <w:rPr>
        <w:rFonts w:hint="default" w:ascii="Wingdings" w:hAnsi="Wingdings"/>
      </w:rPr>
    </w:lvl>
  </w:abstractNum>
  <w:abstractNum w:abstractNumId="22">
    <w:nsid w:val="BDA263FC"/>
    <w:multiLevelType w:val="singleLevel"/>
    <w:tmpl w:val="BDA263FC"/>
    <w:lvl w:ilvl="0" w:tentative="0">
      <w:start w:val="1"/>
      <w:numFmt w:val="bullet"/>
      <w:lvlText w:val=""/>
      <w:lvlJc w:val="left"/>
      <w:pPr>
        <w:tabs>
          <w:tab w:val="left" w:pos="420"/>
        </w:tabs>
        <w:ind w:left="840" w:hanging="420"/>
      </w:pPr>
      <w:rPr>
        <w:rFonts w:hint="default" w:ascii="Wingdings" w:hAnsi="Wingdings"/>
      </w:rPr>
    </w:lvl>
  </w:abstractNum>
  <w:abstractNum w:abstractNumId="23">
    <w:nsid w:val="BE2AD331"/>
    <w:multiLevelType w:val="singleLevel"/>
    <w:tmpl w:val="BE2AD331"/>
    <w:lvl w:ilvl="0" w:tentative="0">
      <w:start w:val="1"/>
      <w:numFmt w:val="bullet"/>
      <w:lvlText w:val=""/>
      <w:lvlJc w:val="left"/>
      <w:pPr>
        <w:ind w:left="420" w:hanging="420"/>
      </w:pPr>
      <w:rPr>
        <w:rFonts w:hint="default" w:ascii="Wingdings" w:hAnsi="Wingdings"/>
      </w:rPr>
    </w:lvl>
  </w:abstractNum>
  <w:abstractNum w:abstractNumId="24">
    <w:nsid w:val="BE647132"/>
    <w:multiLevelType w:val="singleLevel"/>
    <w:tmpl w:val="BE647132"/>
    <w:lvl w:ilvl="0" w:tentative="0">
      <w:start w:val="1"/>
      <w:numFmt w:val="decimal"/>
      <w:suff w:val="space"/>
      <w:lvlText w:val="%1)"/>
      <w:lvlJc w:val="left"/>
    </w:lvl>
  </w:abstractNum>
  <w:abstractNum w:abstractNumId="25">
    <w:nsid w:val="BE9E9885"/>
    <w:multiLevelType w:val="singleLevel"/>
    <w:tmpl w:val="BE9E9885"/>
    <w:lvl w:ilvl="0" w:tentative="0">
      <w:start w:val="1"/>
      <w:numFmt w:val="bullet"/>
      <w:lvlText w:val=""/>
      <w:lvlJc w:val="left"/>
      <w:pPr>
        <w:ind w:left="420" w:hanging="420"/>
      </w:pPr>
      <w:rPr>
        <w:rFonts w:hint="default" w:ascii="Wingdings" w:hAnsi="Wingdings"/>
      </w:rPr>
    </w:lvl>
  </w:abstractNum>
  <w:abstractNum w:abstractNumId="26">
    <w:nsid w:val="BFD42FDA"/>
    <w:multiLevelType w:val="singleLevel"/>
    <w:tmpl w:val="BFD42FDA"/>
    <w:lvl w:ilvl="0" w:tentative="0">
      <w:start w:val="1"/>
      <w:numFmt w:val="bullet"/>
      <w:lvlText w:val=""/>
      <w:lvlJc w:val="left"/>
      <w:pPr>
        <w:ind w:left="420" w:hanging="420"/>
      </w:pPr>
      <w:rPr>
        <w:rFonts w:hint="default" w:ascii="Wingdings" w:hAnsi="Wingdings"/>
      </w:rPr>
    </w:lvl>
  </w:abstractNum>
  <w:abstractNum w:abstractNumId="27">
    <w:nsid w:val="C22CAD94"/>
    <w:multiLevelType w:val="singleLevel"/>
    <w:tmpl w:val="C22CAD94"/>
    <w:lvl w:ilvl="0" w:tentative="0">
      <w:start w:val="1"/>
      <w:numFmt w:val="bullet"/>
      <w:lvlText w:val=""/>
      <w:lvlJc w:val="left"/>
      <w:pPr>
        <w:ind w:left="420" w:hanging="420"/>
      </w:pPr>
      <w:rPr>
        <w:rFonts w:hint="default" w:ascii="Wingdings" w:hAnsi="Wingdings"/>
      </w:rPr>
    </w:lvl>
  </w:abstractNum>
  <w:abstractNum w:abstractNumId="28">
    <w:nsid w:val="C29AD2C5"/>
    <w:multiLevelType w:val="singleLevel"/>
    <w:tmpl w:val="C29AD2C5"/>
    <w:lvl w:ilvl="0" w:tentative="0">
      <w:start w:val="1"/>
      <w:numFmt w:val="bullet"/>
      <w:lvlText w:val=""/>
      <w:lvlJc w:val="left"/>
      <w:pPr>
        <w:ind w:left="420" w:hanging="420"/>
      </w:pPr>
      <w:rPr>
        <w:rFonts w:hint="default" w:ascii="Wingdings" w:hAnsi="Wingdings"/>
      </w:rPr>
    </w:lvl>
  </w:abstractNum>
  <w:abstractNum w:abstractNumId="29">
    <w:nsid w:val="C4A668DD"/>
    <w:multiLevelType w:val="singleLevel"/>
    <w:tmpl w:val="C4A668DD"/>
    <w:lvl w:ilvl="0" w:tentative="0">
      <w:start w:val="1"/>
      <w:numFmt w:val="bullet"/>
      <w:lvlText w:val=""/>
      <w:lvlJc w:val="left"/>
      <w:pPr>
        <w:ind w:left="420" w:hanging="420"/>
      </w:pPr>
      <w:rPr>
        <w:rFonts w:hint="default" w:ascii="Wingdings" w:hAnsi="Wingdings"/>
      </w:rPr>
    </w:lvl>
  </w:abstractNum>
  <w:abstractNum w:abstractNumId="30">
    <w:nsid w:val="C69EAC0B"/>
    <w:multiLevelType w:val="singleLevel"/>
    <w:tmpl w:val="C69EAC0B"/>
    <w:lvl w:ilvl="0" w:tentative="0">
      <w:start w:val="1"/>
      <w:numFmt w:val="bullet"/>
      <w:lvlText w:val=""/>
      <w:lvlJc w:val="left"/>
      <w:pPr>
        <w:ind w:left="420" w:hanging="420"/>
      </w:pPr>
      <w:rPr>
        <w:rFonts w:hint="default" w:ascii="Wingdings" w:hAnsi="Wingdings"/>
      </w:rPr>
    </w:lvl>
  </w:abstractNum>
  <w:abstractNum w:abstractNumId="31">
    <w:nsid w:val="CA4B040D"/>
    <w:multiLevelType w:val="singleLevel"/>
    <w:tmpl w:val="CA4B040D"/>
    <w:lvl w:ilvl="0" w:tentative="0">
      <w:start w:val="1"/>
      <w:numFmt w:val="bullet"/>
      <w:lvlText w:val=""/>
      <w:lvlJc w:val="left"/>
      <w:pPr>
        <w:ind w:left="420" w:hanging="420"/>
      </w:pPr>
      <w:rPr>
        <w:rFonts w:hint="default" w:ascii="Wingdings" w:hAnsi="Wingdings"/>
      </w:rPr>
    </w:lvl>
  </w:abstractNum>
  <w:abstractNum w:abstractNumId="32">
    <w:nsid w:val="CCF15403"/>
    <w:multiLevelType w:val="singleLevel"/>
    <w:tmpl w:val="CCF15403"/>
    <w:lvl w:ilvl="0" w:tentative="0">
      <w:start w:val="1"/>
      <w:numFmt w:val="bullet"/>
      <w:lvlText w:val=""/>
      <w:lvlJc w:val="left"/>
      <w:pPr>
        <w:ind w:left="420" w:hanging="420"/>
      </w:pPr>
      <w:rPr>
        <w:rFonts w:hint="default" w:ascii="Wingdings" w:hAnsi="Wingdings"/>
      </w:rPr>
    </w:lvl>
  </w:abstractNum>
  <w:abstractNum w:abstractNumId="33">
    <w:nsid w:val="D213D182"/>
    <w:multiLevelType w:val="singleLevel"/>
    <w:tmpl w:val="D213D182"/>
    <w:lvl w:ilvl="0" w:tentative="0">
      <w:start w:val="1"/>
      <w:numFmt w:val="bullet"/>
      <w:lvlText w:val=""/>
      <w:lvlJc w:val="left"/>
      <w:pPr>
        <w:ind w:left="420" w:hanging="420"/>
      </w:pPr>
      <w:rPr>
        <w:rFonts w:hint="default" w:ascii="Wingdings" w:hAnsi="Wingdings"/>
      </w:rPr>
    </w:lvl>
  </w:abstractNum>
  <w:abstractNum w:abstractNumId="34">
    <w:nsid w:val="D3DA9A04"/>
    <w:multiLevelType w:val="singleLevel"/>
    <w:tmpl w:val="D3DA9A04"/>
    <w:lvl w:ilvl="0" w:tentative="0">
      <w:start w:val="1"/>
      <w:numFmt w:val="bullet"/>
      <w:lvlText w:val=""/>
      <w:lvlJc w:val="left"/>
      <w:pPr>
        <w:ind w:left="420" w:hanging="420"/>
      </w:pPr>
      <w:rPr>
        <w:rFonts w:hint="default" w:ascii="Wingdings" w:hAnsi="Wingdings"/>
      </w:rPr>
    </w:lvl>
  </w:abstractNum>
  <w:abstractNum w:abstractNumId="35">
    <w:nsid w:val="D4E020B5"/>
    <w:multiLevelType w:val="singleLevel"/>
    <w:tmpl w:val="D4E020B5"/>
    <w:lvl w:ilvl="0" w:tentative="0">
      <w:start w:val="1"/>
      <w:numFmt w:val="bullet"/>
      <w:lvlText w:val=""/>
      <w:lvlJc w:val="left"/>
      <w:pPr>
        <w:ind w:left="420" w:hanging="420"/>
      </w:pPr>
      <w:rPr>
        <w:rFonts w:hint="default" w:ascii="Wingdings" w:hAnsi="Wingdings"/>
      </w:rPr>
    </w:lvl>
  </w:abstractNum>
  <w:abstractNum w:abstractNumId="36">
    <w:nsid w:val="D57CF4B8"/>
    <w:multiLevelType w:val="singleLevel"/>
    <w:tmpl w:val="D57CF4B8"/>
    <w:lvl w:ilvl="0" w:tentative="0">
      <w:start w:val="1"/>
      <w:numFmt w:val="bullet"/>
      <w:lvlText w:val=""/>
      <w:lvlJc w:val="left"/>
      <w:pPr>
        <w:ind w:left="420" w:hanging="420"/>
      </w:pPr>
      <w:rPr>
        <w:rFonts w:hint="default" w:ascii="Wingdings" w:hAnsi="Wingdings"/>
      </w:rPr>
    </w:lvl>
  </w:abstractNum>
  <w:abstractNum w:abstractNumId="37">
    <w:nsid w:val="D5ABC54B"/>
    <w:multiLevelType w:val="singleLevel"/>
    <w:tmpl w:val="D5ABC54B"/>
    <w:lvl w:ilvl="0" w:tentative="0">
      <w:start w:val="1"/>
      <w:numFmt w:val="bullet"/>
      <w:lvlText w:val=""/>
      <w:lvlJc w:val="left"/>
      <w:pPr>
        <w:ind w:left="420" w:hanging="420"/>
      </w:pPr>
      <w:rPr>
        <w:rFonts w:hint="default" w:ascii="Wingdings" w:hAnsi="Wingdings"/>
      </w:rPr>
    </w:lvl>
  </w:abstractNum>
  <w:abstractNum w:abstractNumId="38">
    <w:nsid w:val="DA3A4B38"/>
    <w:multiLevelType w:val="singleLevel"/>
    <w:tmpl w:val="DA3A4B38"/>
    <w:lvl w:ilvl="0" w:tentative="0">
      <w:start w:val="1"/>
      <w:numFmt w:val="bullet"/>
      <w:lvlText w:val=""/>
      <w:lvlJc w:val="left"/>
      <w:pPr>
        <w:ind w:left="420" w:hanging="420"/>
      </w:pPr>
      <w:rPr>
        <w:rFonts w:hint="default" w:ascii="Wingdings" w:hAnsi="Wingdings"/>
      </w:rPr>
    </w:lvl>
  </w:abstractNum>
  <w:abstractNum w:abstractNumId="39">
    <w:nsid w:val="DB1633DD"/>
    <w:multiLevelType w:val="singleLevel"/>
    <w:tmpl w:val="DB1633DD"/>
    <w:lvl w:ilvl="0" w:tentative="0">
      <w:start w:val="1"/>
      <w:numFmt w:val="bullet"/>
      <w:lvlText w:val=""/>
      <w:lvlJc w:val="left"/>
      <w:pPr>
        <w:ind w:left="420" w:hanging="420"/>
      </w:pPr>
      <w:rPr>
        <w:rFonts w:hint="default" w:ascii="Wingdings" w:hAnsi="Wingdings"/>
      </w:rPr>
    </w:lvl>
  </w:abstractNum>
  <w:abstractNum w:abstractNumId="40">
    <w:nsid w:val="DB9F5AA7"/>
    <w:multiLevelType w:val="singleLevel"/>
    <w:tmpl w:val="DB9F5AA7"/>
    <w:lvl w:ilvl="0" w:tentative="0">
      <w:start w:val="1"/>
      <w:numFmt w:val="bullet"/>
      <w:lvlText w:val=""/>
      <w:lvlJc w:val="left"/>
      <w:pPr>
        <w:tabs>
          <w:tab w:val="left" w:pos="420"/>
        </w:tabs>
        <w:ind w:left="840" w:hanging="420"/>
      </w:pPr>
      <w:rPr>
        <w:rFonts w:hint="default" w:ascii="Wingdings" w:hAnsi="Wingdings"/>
      </w:rPr>
    </w:lvl>
  </w:abstractNum>
  <w:abstractNum w:abstractNumId="41">
    <w:nsid w:val="E60974D1"/>
    <w:multiLevelType w:val="singleLevel"/>
    <w:tmpl w:val="E60974D1"/>
    <w:lvl w:ilvl="0" w:tentative="0">
      <w:start w:val="1"/>
      <w:numFmt w:val="bullet"/>
      <w:lvlText w:val=""/>
      <w:lvlJc w:val="left"/>
      <w:pPr>
        <w:ind w:left="420" w:hanging="420"/>
      </w:pPr>
      <w:rPr>
        <w:rFonts w:hint="default" w:ascii="Wingdings" w:hAnsi="Wingdings"/>
      </w:rPr>
    </w:lvl>
  </w:abstractNum>
  <w:abstractNum w:abstractNumId="42">
    <w:nsid w:val="EB43B15D"/>
    <w:multiLevelType w:val="singleLevel"/>
    <w:tmpl w:val="EB43B15D"/>
    <w:lvl w:ilvl="0" w:tentative="0">
      <w:start w:val="1"/>
      <w:numFmt w:val="bullet"/>
      <w:lvlText w:val=""/>
      <w:lvlJc w:val="left"/>
      <w:pPr>
        <w:ind w:left="420" w:hanging="420"/>
      </w:pPr>
      <w:rPr>
        <w:rFonts w:hint="default" w:ascii="Wingdings" w:hAnsi="Wingdings"/>
      </w:rPr>
    </w:lvl>
  </w:abstractNum>
  <w:abstractNum w:abstractNumId="43">
    <w:nsid w:val="EC57FF32"/>
    <w:multiLevelType w:val="singleLevel"/>
    <w:tmpl w:val="EC57FF32"/>
    <w:lvl w:ilvl="0" w:tentative="0">
      <w:start w:val="1"/>
      <w:numFmt w:val="bullet"/>
      <w:lvlText w:val=""/>
      <w:lvlJc w:val="left"/>
      <w:pPr>
        <w:ind w:left="420" w:hanging="420"/>
      </w:pPr>
      <w:rPr>
        <w:rFonts w:hint="default" w:ascii="Wingdings" w:hAnsi="Wingdings"/>
      </w:rPr>
    </w:lvl>
  </w:abstractNum>
  <w:abstractNum w:abstractNumId="44">
    <w:nsid w:val="EE01DA1A"/>
    <w:multiLevelType w:val="multilevel"/>
    <w:tmpl w:val="EE01DA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EED75706"/>
    <w:multiLevelType w:val="singleLevel"/>
    <w:tmpl w:val="EED75706"/>
    <w:lvl w:ilvl="0" w:tentative="0">
      <w:start w:val="1"/>
      <w:numFmt w:val="bullet"/>
      <w:lvlText w:val=""/>
      <w:lvlJc w:val="left"/>
      <w:pPr>
        <w:ind w:left="420" w:hanging="420"/>
      </w:pPr>
      <w:rPr>
        <w:rFonts w:hint="default" w:ascii="Wingdings" w:hAnsi="Wingdings"/>
      </w:rPr>
    </w:lvl>
  </w:abstractNum>
  <w:abstractNum w:abstractNumId="46">
    <w:nsid w:val="EEF49CB8"/>
    <w:multiLevelType w:val="singleLevel"/>
    <w:tmpl w:val="EEF49CB8"/>
    <w:lvl w:ilvl="0" w:tentative="0">
      <w:start w:val="1"/>
      <w:numFmt w:val="decimal"/>
      <w:lvlText w:val="%1."/>
      <w:lvlJc w:val="left"/>
      <w:pPr>
        <w:tabs>
          <w:tab w:val="left" w:pos="312"/>
        </w:tabs>
      </w:pPr>
    </w:lvl>
  </w:abstractNum>
  <w:abstractNum w:abstractNumId="47">
    <w:nsid w:val="F002D3E0"/>
    <w:multiLevelType w:val="singleLevel"/>
    <w:tmpl w:val="F002D3E0"/>
    <w:lvl w:ilvl="0" w:tentative="0">
      <w:start w:val="1"/>
      <w:numFmt w:val="bullet"/>
      <w:lvlText w:val=""/>
      <w:lvlJc w:val="left"/>
      <w:pPr>
        <w:tabs>
          <w:tab w:val="left" w:pos="420"/>
        </w:tabs>
        <w:ind w:left="840" w:hanging="420"/>
      </w:pPr>
      <w:rPr>
        <w:rFonts w:hint="default" w:ascii="Wingdings" w:hAnsi="Wingdings"/>
      </w:rPr>
    </w:lvl>
  </w:abstractNum>
  <w:abstractNum w:abstractNumId="48">
    <w:nsid w:val="F59B7D22"/>
    <w:multiLevelType w:val="singleLevel"/>
    <w:tmpl w:val="F59B7D22"/>
    <w:lvl w:ilvl="0" w:tentative="0">
      <w:start w:val="1"/>
      <w:numFmt w:val="bullet"/>
      <w:lvlText w:val=""/>
      <w:lvlJc w:val="left"/>
      <w:pPr>
        <w:ind w:left="420" w:hanging="420"/>
      </w:pPr>
      <w:rPr>
        <w:rFonts w:hint="default" w:ascii="Wingdings" w:hAnsi="Wingdings"/>
      </w:rPr>
    </w:lvl>
  </w:abstractNum>
  <w:abstractNum w:abstractNumId="49">
    <w:nsid w:val="FD67B1B4"/>
    <w:multiLevelType w:val="singleLevel"/>
    <w:tmpl w:val="FD67B1B4"/>
    <w:lvl w:ilvl="0" w:tentative="0">
      <w:start w:val="1"/>
      <w:numFmt w:val="bullet"/>
      <w:lvlText w:val=""/>
      <w:lvlJc w:val="left"/>
      <w:pPr>
        <w:tabs>
          <w:tab w:val="left" w:pos="420"/>
        </w:tabs>
        <w:ind w:left="840" w:hanging="420"/>
      </w:pPr>
      <w:rPr>
        <w:rFonts w:hint="default" w:ascii="Wingdings" w:hAnsi="Wingdings"/>
      </w:rPr>
    </w:lvl>
  </w:abstractNum>
  <w:abstractNum w:abstractNumId="50">
    <w:nsid w:val="FFBC23C7"/>
    <w:multiLevelType w:val="singleLevel"/>
    <w:tmpl w:val="FFBC23C7"/>
    <w:lvl w:ilvl="0" w:tentative="0">
      <w:start w:val="1"/>
      <w:numFmt w:val="bullet"/>
      <w:lvlText w:val=""/>
      <w:lvlJc w:val="left"/>
      <w:pPr>
        <w:ind w:left="420" w:hanging="420"/>
      </w:pPr>
      <w:rPr>
        <w:rFonts w:hint="default" w:ascii="Wingdings" w:hAnsi="Wingdings"/>
      </w:rPr>
    </w:lvl>
  </w:abstractNum>
  <w:abstractNum w:abstractNumId="51">
    <w:nsid w:val="02113554"/>
    <w:multiLevelType w:val="singleLevel"/>
    <w:tmpl w:val="02113554"/>
    <w:lvl w:ilvl="0" w:tentative="0">
      <w:start w:val="1"/>
      <w:numFmt w:val="bullet"/>
      <w:lvlText w:val=""/>
      <w:lvlJc w:val="left"/>
      <w:pPr>
        <w:ind w:left="420" w:hanging="420"/>
      </w:pPr>
      <w:rPr>
        <w:rFonts w:hint="default" w:ascii="Wingdings" w:hAnsi="Wingdings"/>
      </w:rPr>
    </w:lvl>
  </w:abstractNum>
  <w:abstractNum w:abstractNumId="52">
    <w:nsid w:val="0526F59D"/>
    <w:multiLevelType w:val="singleLevel"/>
    <w:tmpl w:val="0526F59D"/>
    <w:lvl w:ilvl="0" w:tentative="0">
      <w:start w:val="1"/>
      <w:numFmt w:val="bullet"/>
      <w:lvlText w:val=""/>
      <w:lvlJc w:val="left"/>
      <w:pPr>
        <w:ind w:left="420" w:hanging="420"/>
      </w:pPr>
      <w:rPr>
        <w:rFonts w:hint="default" w:ascii="Wingdings" w:hAnsi="Wingdings"/>
      </w:rPr>
    </w:lvl>
  </w:abstractNum>
  <w:abstractNum w:abstractNumId="53">
    <w:nsid w:val="0674063D"/>
    <w:multiLevelType w:val="singleLevel"/>
    <w:tmpl w:val="0674063D"/>
    <w:lvl w:ilvl="0" w:tentative="0">
      <w:start w:val="1"/>
      <w:numFmt w:val="bullet"/>
      <w:lvlText w:val=""/>
      <w:lvlJc w:val="left"/>
      <w:pPr>
        <w:ind w:left="420" w:hanging="420"/>
      </w:pPr>
      <w:rPr>
        <w:rFonts w:hint="default" w:ascii="Wingdings" w:hAnsi="Wingdings"/>
      </w:rPr>
    </w:lvl>
  </w:abstractNum>
  <w:abstractNum w:abstractNumId="54">
    <w:nsid w:val="070973EA"/>
    <w:multiLevelType w:val="singleLevel"/>
    <w:tmpl w:val="070973EA"/>
    <w:lvl w:ilvl="0" w:tentative="0">
      <w:start w:val="1"/>
      <w:numFmt w:val="bullet"/>
      <w:lvlText w:val=""/>
      <w:lvlJc w:val="left"/>
      <w:pPr>
        <w:ind w:left="420" w:hanging="420"/>
      </w:pPr>
      <w:rPr>
        <w:rFonts w:hint="default" w:ascii="Wingdings" w:hAnsi="Wingdings"/>
      </w:rPr>
    </w:lvl>
  </w:abstractNum>
  <w:abstractNum w:abstractNumId="55">
    <w:nsid w:val="0D99B32F"/>
    <w:multiLevelType w:val="singleLevel"/>
    <w:tmpl w:val="0D99B32F"/>
    <w:lvl w:ilvl="0" w:tentative="0">
      <w:start w:val="1"/>
      <w:numFmt w:val="bullet"/>
      <w:lvlText w:val=""/>
      <w:lvlJc w:val="left"/>
      <w:pPr>
        <w:ind w:left="420" w:hanging="420"/>
      </w:pPr>
      <w:rPr>
        <w:rFonts w:hint="default" w:ascii="Wingdings" w:hAnsi="Wingdings"/>
      </w:rPr>
    </w:lvl>
  </w:abstractNum>
  <w:abstractNum w:abstractNumId="56">
    <w:nsid w:val="0DF1E59F"/>
    <w:multiLevelType w:val="singleLevel"/>
    <w:tmpl w:val="0DF1E59F"/>
    <w:lvl w:ilvl="0" w:tentative="0">
      <w:start w:val="1"/>
      <w:numFmt w:val="bullet"/>
      <w:lvlText w:val=""/>
      <w:lvlJc w:val="left"/>
      <w:pPr>
        <w:ind w:left="420" w:hanging="420"/>
      </w:pPr>
      <w:rPr>
        <w:rFonts w:hint="default" w:ascii="Wingdings" w:hAnsi="Wingdings"/>
      </w:rPr>
    </w:lvl>
  </w:abstractNum>
  <w:abstractNum w:abstractNumId="57">
    <w:nsid w:val="0F5436B1"/>
    <w:multiLevelType w:val="singleLevel"/>
    <w:tmpl w:val="0F5436B1"/>
    <w:lvl w:ilvl="0" w:tentative="0">
      <w:start w:val="1"/>
      <w:numFmt w:val="bullet"/>
      <w:lvlText w:val=""/>
      <w:lvlJc w:val="left"/>
      <w:pPr>
        <w:ind w:left="420" w:hanging="420"/>
      </w:pPr>
      <w:rPr>
        <w:rFonts w:hint="default" w:ascii="Wingdings" w:hAnsi="Wingdings"/>
      </w:rPr>
    </w:lvl>
  </w:abstractNum>
  <w:abstractNum w:abstractNumId="58">
    <w:nsid w:val="10CD2E3D"/>
    <w:multiLevelType w:val="multilevel"/>
    <w:tmpl w:val="10CD2E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1261B17A"/>
    <w:multiLevelType w:val="singleLevel"/>
    <w:tmpl w:val="1261B17A"/>
    <w:lvl w:ilvl="0" w:tentative="0">
      <w:start w:val="1"/>
      <w:numFmt w:val="bullet"/>
      <w:lvlText w:val=""/>
      <w:lvlJc w:val="left"/>
      <w:pPr>
        <w:ind w:left="420" w:hanging="420"/>
      </w:pPr>
      <w:rPr>
        <w:rFonts w:hint="default" w:ascii="Wingdings" w:hAnsi="Wingdings"/>
      </w:rPr>
    </w:lvl>
  </w:abstractNum>
  <w:abstractNum w:abstractNumId="60">
    <w:nsid w:val="141F7157"/>
    <w:multiLevelType w:val="singleLevel"/>
    <w:tmpl w:val="141F7157"/>
    <w:lvl w:ilvl="0" w:tentative="0">
      <w:start w:val="1"/>
      <w:numFmt w:val="bullet"/>
      <w:lvlText w:val=""/>
      <w:lvlJc w:val="left"/>
      <w:pPr>
        <w:ind w:left="420" w:hanging="420"/>
      </w:pPr>
      <w:rPr>
        <w:rFonts w:hint="default" w:ascii="Wingdings" w:hAnsi="Wingdings"/>
      </w:rPr>
    </w:lvl>
  </w:abstractNum>
  <w:abstractNum w:abstractNumId="61">
    <w:nsid w:val="165747BB"/>
    <w:multiLevelType w:val="singleLevel"/>
    <w:tmpl w:val="165747BB"/>
    <w:lvl w:ilvl="0" w:tentative="0">
      <w:start w:val="1"/>
      <w:numFmt w:val="bullet"/>
      <w:lvlText w:val=""/>
      <w:lvlJc w:val="left"/>
      <w:pPr>
        <w:ind w:left="420" w:hanging="420"/>
      </w:pPr>
      <w:rPr>
        <w:rFonts w:hint="default" w:ascii="Wingdings" w:hAnsi="Wingdings"/>
      </w:rPr>
    </w:lvl>
  </w:abstractNum>
  <w:abstractNum w:abstractNumId="62">
    <w:nsid w:val="17016D27"/>
    <w:multiLevelType w:val="singleLevel"/>
    <w:tmpl w:val="17016D27"/>
    <w:lvl w:ilvl="0" w:tentative="0">
      <w:start w:val="1"/>
      <w:numFmt w:val="bullet"/>
      <w:lvlText w:val=""/>
      <w:lvlJc w:val="left"/>
      <w:pPr>
        <w:ind w:left="420" w:hanging="420"/>
      </w:pPr>
      <w:rPr>
        <w:rFonts w:hint="default" w:ascii="Wingdings" w:hAnsi="Wingdings"/>
      </w:rPr>
    </w:lvl>
  </w:abstractNum>
  <w:abstractNum w:abstractNumId="63">
    <w:nsid w:val="17CD2A02"/>
    <w:multiLevelType w:val="singleLevel"/>
    <w:tmpl w:val="17CD2A02"/>
    <w:lvl w:ilvl="0" w:tentative="0">
      <w:start w:val="1"/>
      <w:numFmt w:val="bullet"/>
      <w:lvlText w:val=""/>
      <w:lvlJc w:val="left"/>
      <w:pPr>
        <w:ind w:left="420" w:hanging="420"/>
      </w:pPr>
      <w:rPr>
        <w:rFonts w:hint="default" w:ascii="Wingdings" w:hAnsi="Wingdings"/>
      </w:rPr>
    </w:lvl>
  </w:abstractNum>
  <w:abstractNum w:abstractNumId="64">
    <w:nsid w:val="18B94DB3"/>
    <w:multiLevelType w:val="singleLevel"/>
    <w:tmpl w:val="18B94DB3"/>
    <w:lvl w:ilvl="0" w:tentative="0">
      <w:start w:val="1"/>
      <w:numFmt w:val="bullet"/>
      <w:lvlText w:val=""/>
      <w:lvlJc w:val="left"/>
      <w:pPr>
        <w:ind w:left="420" w:hanging="420"/>
      </w:pPr>
      <w:rPr>
        <w:rFonts w:hint="default" w:ascii="Wingdings" w:hAnsi="Wingdings"/>
      </w:rPr>
    </w:lvl>
  </w:abstractNum>
  <w:abstractNum w:abstractNumId="65">
    <w:nsid w:val="191B9C02"/>
    <w:multiLevelType w:val="singleLevel"/>
    <w:tmpl w:val="191B9C02"/>
    <w:lvl w:ilvl="0" w:tentative="0">
      <w:start w:val="1"/>
      <w:numFmt w:val="bullet"/>
      <w:lvlText w:val=""/>
      <w:lvlJc w:val="left"/>
      <w:pPr>
        <w:ind w:left="420" w:hanging="420"/>
      </w:pPr>
      <w:rPr>
        <w:rFonts w:hint="default" w:ascii="Wingdings" w:hAnsi="Wingdings"/>
      </w:rPr>
    </w:lvl>
  </w:abstractNum>
  <w:abstractNum w:abstractNumId="66">
    <w:nsid w:val="19D48D27"/>
    <w:multiLevelType w:val="singleLevel"/>
    <w:tmpl w:val="19D48D27"/>
    <w:lvl w:ilvl="0" w:tentative="0">
      <w:start w:val="1"/>
      <w:numFmt w:val="bullet"/>
      <w:lvlText w:val=""/>
      <w:lvlJc w:val="left"/>
      <w:pPr>
        <w:ind w:left="420" w:hanging="420"/>
      </w:pPr>
      <w:rPr>
        <w:rFonts w:hint="default" w:ascii="Wingdings" w:hAnsi="Wingdings"/>
      </w:rPr>
    </w:lvl>
  </w:abstractNum>
  <w:abstractNum w:abstractNumId="67">
    <w:nsid w:val="1DEC86F0"/>
    <w:multiLevelType w:val="singleLevel"/>
    <w:tmpl w:val="1DEC86F0"/>
    <w:lvl w:ilvl="0" w:tentative="0">
      <w:start w:val="1"/>
      <w:numFmt w:val="bullet"/>
      <w:lvlText w:val=""/>
      <w:lvlJc w:val="left"/>
      <w:pPr>
        <w:ind w:left="420" w:hanging="420"/>
      </w:pPr>
      <w:rPr>
        <w:rFonts w:hint="default" w:ascii="Wingdings" w:hAnsi="Wingdings"/>
      </w:rPr>
    </w:lvl>
  </w:abstractNum>
  <w:abstractNum w:abstractNumId="68">
    <w:nsid w:val="1E3BF538"/>
    <w:multiLevelType w:val="singleLevel"/>
    <w:tmpl w:val="1E3BF538"/>
    <w:lvl w:ilvl="0" w:tentative="0">
      <w:start w:val="1"/>
      <w:numFmt w:val="bullet"/>
      <w:lvlText w:val=""/>
      <w:lvlJc w:val="left"/>
      <w:pPr>
        <w:ind w:left="420" w:hanging="420"/>
      </w:pPr>
      <w:rPr>
        <w:rFonts w:hint="default" w:ascii="Wingdings" w:hAnsi="Wingdings"/>
      </w:rPr>
    </w:lvl>
  </w:abstractNum>
  <w:abstractNum w:abstractNumId="69">
    <w:nsid w:val="1E490661"/>
    <w:multiLevelType w:val="singleLevel"/>
    <w:tmpl w:val="1E490661"/>
    <w:lvl w:ilvl="0" w:tentative="0">
      <w:start w:val="1"/>
      <w:numFmt w:val="bullet"/>
      <w:lvlText w:val=""/>
      <w:lvlJc w:val="left"/>
      <w:pPr>
        <w:ind w:left="420" w:hanging="420"/>
      </w:pPr>
      <w:rPr>
        <w:rFonts w:hint="default" w:ascii="Wingdings" w:hAnsi="Wingdings"/>
      </w:rPr>
    </w:lvl>
  </w:abstractNum>
  <w:abstractNum w:abstractNumId="70">
    <w:nsid w:val="1E53E86C"/>
    <w:multiLevelType w:val="singleLevel"/>
    <w:tmpl w:val="1E53E86C"/>
    <w:lvl w:ilvl="0" w:tentative="0">
      <w:start w:val="1"/>
      <w:numFmt w:val="bullet"/>
      <w:lvlText w:val=""/>
      <w:lvlJc w:val="left"/>
      <w:pPr>
        <w:tabs>
          <w:tab w:val="left" w:pos="420"/>
        </w:tabs>
        <w:ind w:left="840" w:hanging="420"/>
      </w:pPr>
      <w:rPr>
        <w:rFonts w:hint="default" w:ascii="Wingdings" w:hAnsi="Wingdings"/>
      </w:rPr>
    </w:lvl>
  </w:abstractNum>
  <w:abstractNum w:abstractNumId="71">
    <w:nsid w:val="1FBC5689"/>
    <w:multiLevelType w:val="singleLevel"/>
    <w:tmpl w:val="1FBC5689"/>
    <w:lvl w:ilvl="0" w:tentative="0">
      <w:start w:val="1"/>
      <w:numFmt w:val="bullet"/>
      <w:lvlText w:val=""/>
      <w:lvlJc w:val="left"/>
      <w:pPr>
        <w:ind w:left="420" w:hanging="420"/>
      </w:pPr>
      <w:rPr>
        <w:rFonts w:hint="default" w:ascii="Wingdings" w:hAnsi="Wingdings"/>
      </w:rPr>
    </w:lvl>
  </w:abstractNum>
  <w:abstractNum w:abstractNumId="72">
    <w:nsid w:val="22BB1105"/>
    <w:multiLevelType w:val="multilevel"/>
    <w:tmpl w:val="22BB11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28772A15"/>
    <w:multiLevelType w:val="multilevel"/>
    <w:tmpl w:val="28772A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2BD2D2A7"/>
    <w:multiLevelType w:val="singleLevel"/>
    <w:tmpl w:val="2BD2D2A7"/>
    <w:lvl w:ilvl="0" w:tentative="0">
      <w:start w:val="1"/>
      <w:numFmt w:val="bullet"/>
      <w:lvlText w:val=""/>
      <w:lvlJc w:val="left"/>
      <w:pPr>
        <w:ind w:left="420" w:hanging="420"/>
      </w:pPr>
      <w:rPr>
        <w:rFonts w:hint="default" w:ascii="Wingdings" w:hAnsi="Wingdings"/>
      </w:rPr>
    </w:lvl>
  </w:abstractNum>
  <w:abstractNum w:abstractNumId="75">
    <w:nsid w:val="2C97D322"/>
    <w:multiLevelType w:val="singleLevel"/>
    <w:tmpl w:val="2C97D322"/>
    <w:lvl w:ilvl="0" w:tentative="0">
      <w:start w:val="1"/>
      <w:numFmt w:val="bullet"/>
      <w:lvlText w:val=""/>
      <w:lvlJc w:val="left"/>
      <w:pPr>
        <w:ind w:left="420" w:hanging="420"/>
      </w:pPr>
      <w:rPr>
        <w:rFonts w:hint="default" w:ascii="Wingdings" w:hAnsi="Wingdings"/>
      </w:rPr>
    </w:lvl>
  </w:abstractNum>
  <w:abstractNum w:abstractNumId="76">
    <w:nsid w:val="2FB875E7"/>
    <w:multiLevelType w:val="multilevel"/>
    <w:tmpl w:val="2FB875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31C0BB27"/>
    <w:multiLevelType w:val="singleLevel"/>
    <w:tmpl w:val="31C0BB27"/>
    <w:lvl w:ilvl="0" w:tentative="0">
      <w:start w:val="1"/>
      <w:numFmt w:val="bullet"/>
      <w:lvlText w:val=""/>
      <w:lvlJc w:val="left"/>
      <w:pPr>
        <w:ind w:left="420" w:hanging="420"/>
      </w:pPr>
      <w:rPr>
        <w:rFonts w:hint="default" w:ascii="Wingdings" w:hAnsi="Wingdings"/>
      </w:rPr>
    </w:lvl>
  </w:abstractNum>
  <w:abstractNum w:abstractNumId="78">
    <w:nsid w:val="327BBAF0"/>
    <w:multiLevelType w:val="singleLevel"/>
    <w:tmpl w:val="327BBAF0"/>
    <w:lvl w:ilvl="0" w:tentative="0">
      <w:start w:val="1"/>
      <w:numFmt w:val="bullet"/>
      <w:lvlText w:val=""/>
      <w:lvlJc w:val="left"/>
      <w:pPr>
        <w:ind w:left="420" w:hanging="420"/>
      </w:pPr>
      <w:rPr>
        <w:rFonts w:hint="default" w:ascii="Wingdings" w:hAnsi="Wingdings"/>
      </w:rPr>
    </w:lvl>
  </w:abstractNum>
  <w:abstractNum w:abstractNumId="79">
    <w:nsid w:val="332E4474"/>
    <w:multiLevelType w:val="singleLevel"/>
    <w:tmpl w:val="332E4474"/>
    <w:lvl w:ilvl="0" w:tentative="0">
      <w:start w:val="1"/>
      <w:numFmt w:val="bullet"/>
      <w:lvlText w:val=""/>
      <w:lvlJc w:val="left"/>
      <w:pPr>
        <w:tabs>
          <w:tab w:val="left" w:pos="420"/>
        </w:tabs>
        <w:ind w:left="840" w:hanging="420"/>
      </w:pPr>
      <w:rPr>
        <w:rFonts w:hint="default" w:ascii="Wingdings" w:hAnsi="Wingdings"/>
      </w:rPr>
    </w:lvl>
  </w:abstractNum>
  <w:abstractNum w:abstractNumId="80">
    <w:nsid w:val="341A779A"/>
    <w:multiLevelType w:val="singleLevel"/>
    <w:tmpl w:val="341A779A"/>
    <w:lvl w:ilvl="0" w:tentative="0">
      <w:start w:val="1"/>
      <w:numFmt w:val="bullet"/>
      <w:lvlText w:val=""/>
      <w:lvlJc w:val="left"/>
      <w:pPr>
        <w:ind w:left="420" w:hanging="420"/>
      </w:pPr>
      <w:rPr>
        <w:rFonts w:hint="default" w:ascii="Wingdings" w:hAnsi="Wingdings"/>
      </w:rPr>
    </w:lvl>
  </w:abstractNum>
  <w:abstractNum w:abstractNumId="81">
    <w:nsid w:val="34293A39"/>
    <w:multiLevelType w:val="singleLevel"/>
    <w:tmpl w:val="34293A39"/>
    <w:lvl w:ilvl="0" w:tentative="0">
      <w:start w:val="1"/>
      <w:numFmt w:val="bullet"/>
      <w:lvlText w:val=""/>
      <w:lvlJc w:val="left"/>
      <w:pPr>
        <w:ind w:left="420" w:hanging="420"/>
      </w:pPr>
      <w:rPr>
        <w:rFonts w:hint="default" w:ascii="Wingdings" w:hAnsi="Wingdings"/>
      </w:rPr>
    </w:lvl>
  </w:abstractNum>
  <w:abstractNum w:abstractNumId="82">
    <w:nsid w:val="34DEB7D9"/>
    <w:multiLevelType w:val="singleLevel"/>
    <w:tmpl w:val="34DEB7D9"/>
    <w:lvl w:ilvl="0" w:tentative="0">
      <w:start w:val="1"/>
      <w:numFmt w:val="bullet"/>
      <w:lvlText w:val=""/>
      <w:lvlJc w:val="left"/>
      <w:pPr>
        <w:ind w:left="420" w:hanging="420"/>
      </w:pPr>
      <w:rPr>
        <w:rFonts w:hint="default" w:ascii="Wingdings" w:hAnsi="Wingdings"/>
      </w:rPr>
    </w:lvl>
  </w:abstractNum>
  <w:abstractNum w:abstractNumId="83">
    <w:nsid w:val="367C01DA"/>
    <w:multiLevelType w:val="multilevel"/>
    <w:tmpl w:val="367C01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4">
    <w:nsid w:val="3F4F67BE"/>
    <w:multiLevelType w:val="singleLevel"/>
    <w:tmpl w:val="3F4F67BE"/>
    <w:lvl w:ilvl="0" w:tentative="0">
      <w:start w:val="1"/>
      <w:numFmt w:val="bullet"/>
      <w:lvlText w:val=""/>
      <w:lvlJc w:val="left"/>
      <w:pPr>
        <w:ind w:left="420" w:hanging="420"/>
      </w:pPr>
      <w:rPr>
        <w:rFonts w:hint="default" w:ascii="Wingdings" w:hAnsi="Wingdings"/>
      </w:rPr>
    </w:lvl>
  </w:abstractNum>
  <w:abstractNum w:abstractNumId="85">
    <w:nsid w:val="3F817307"/>
    <w:multiLevelType w:val="multilevel"/>
    <w:tmpl w:val="3F8173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6">
    <w:nsid w:val="444ACE6C"/>
    <w:multiLevelType w:val="singleLevel"/>
    <w:tmpl w:val="444ACE6C"/>
    <w:lvl w:ilvl="0" w:tentative="0">
      <w:start w:val="1"/>
      <w:numFmt w:val="bullet"/>
      <w:lvlText w:val=""/>
      <w:lvlJc w:val="left"/>
      <w:pPr>
        <w:ind w:left="420" w:hanging="420"/>
      </w:pPr>
      <w:rPr>
        <w:rFonts w:hint="default" w:ascii="Wingdings" w:hAnsi="Wingdings"/>
      </w:rPr>
    </w:lvl>
  </w:abstractNum>
  <w:abstractNum w:abstractNumId="87">
    <w:nsid w:val="44FFA98A"/>
    <w:multiLevelType w:val="singleLevel"/>
    <w:tmpl w:val="44FFA98A"/>
    <w:lvl w:ilvl="0" w:tentative="0">
      <w:start w:val="1"/>
      <w:numFmt w:val="bullet"/>
      <w:lvlText w:val=""/>
      <w:lvlJc w:val="left"/>
      <w:pPr>
        <w:ind w:left="420" w:hanging="420"/>
      </w:pPr>
      <w:rPr>
        <w:rFonts w:hint="default" w:ascii="Wingdings" w:hAnsi="Wingdings"/>
      </w:rPr>
    </w:lvl>
  </w:abstractNum>
  <w:abstractNum w:abstractNumId="88">
    <w:nsid w:val="45F1FBE0"/>
    <w:multiLevelType w:val="singleLevel"/>
    <w:tmpl w:val="45F1FBE0"/>
    <w:lvl w:ilvl="0" w:tentative="0">
      <w:start w:val="1"/>
      <w:numFmt w:val="bullet"/>
      <w:lvlText w:val=""/>
      <w:lvlJc w:val="left"/>
      <w:pPr>
        <w:ind w:left="420" w:hanging="420"/>
      </w:pPr>
      <w:rPr>
        <w:rFonts w:hint="default" w:ascii="Wingdings" w:hAnsi="Wingdings"/>
      </w:rPr>
    </w:lvl>
  </w:abstractNum>
  <w:abstractNum w:abstractNumId="89">
    <w:nsid w:val="53963634"/>
    <w:multiLevelType w:val="singleLevel"/>
    <w:tmpl w:val="53963634"/>
    <w:lvl w:ilvl="0" w:tentative="0">
      <w:start w:val="1"/>
      <w:numFmt w:val="bullet"/>
      <w:lvlText w:val=""/>
      <w:lvlJc w:val="left"/>
      <w:pPr>
        <w:ind w:left="420" w:hanging="420"/>
      </w:pPr>
      <w:rPr>
        <w:rFonts w:hint="default" w:ascii="Wingdings" w:hAnsi="Wingdings"/>
      </w:rPr>
    </w:lvl>
  </w:abstractNum>
  <w:abstractNum w:abstractNumId="90">
    <w:nsid w:val="58281228"/>
    <w:multiLevelType w:val="singleLevel"/>
    <w:tmpl w:val="58281228"/>
    <w:lvl w:ilvl="0" w:tentative="0">
      <w:start w:val="1"/>
      <w:numFmt w:val="bullet"/>
      <w:lvlText w:val=""/>
      <w:lvlJc w:val="left"/>
      <w:pPr>
        <w:ind w:left="420" w:hanging="420"/>
      </w:pPr>
      <w:rPr>
        <w:rFonts w:hint="default" w:ascii="Wingdings" w:hAnsi="Wingdings"/>
      </w:rPr>
    </w:lvl>
  </w:abstractNum>
  <w:abstractNum w:abstractNumId="91">
    <w:nsid w:val="592BF3C1"/>
    <w:multiLevelType w:val="multilevel"/>
    <w:tmpl w:val="592BF3C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2">
    <w:nsid w:val="5A404E5D"/>
    <w:multiLevelType w:val="singleLevel"/>
    <w:tmpl w:val="5A404E5D"/>
    <w:lvl w:ilvl="0" w:tentative="0">
      <w:start w:val="1"/>
      <w:numFmt w:val="bullet"/>
      <w:lvlText w:val=""/>
      <w:lvlJc w:val="left"/>
      <w:pPr>
        <w:ind w:left="420" w:hanging="420"/>
      </w:pPr>
      <w:rPr>
        <w:rFonts w:hint="default" w:ascii="Wingdings" w:hAnsi="Wingdings"/>
      </w:rPr>
    </w:lvl>
  </w:abstractNum>
  <w:abstractNum w:abstractNumId="93">
    <w:nsid w:val="5A824A3E"/>
    <w:multiLevelType w:val="singleLevel"/>
    <w:tmpl w:val="5A824A3E"/>
    <w:lvl w:ilvl="0" w:tentative="0">
      <w:start w:val="1"/>
      <w:numFmt w:val="bullet"/>
      <w:lvlText w:val=""/>
      <w:lvlJc w:val="left"/>
      <w:pPr>
        <w:ind w:left="420" w:hanging="420"/>
      </w:pPr>
      <w:rPr>
        <w:rFonts w:hint="default" w:ascii="Wingdings" w:hAnsi="Wingdings"/>
      </w:rPr>
    </w:lvl>
  </w:abstractNum>
  <w:abstractNum w:abstractNumId="94">
    <w:nsid w:val="5D3C7F9D"/>
    <w:multiLevelType w:val="multilevel"/>
    <w:tmpl w:val="5D3C7F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62FF5548"/>
    <w:multiLevelType w:val="singleLevel"/>
    <w:tmpl w:val="62FF5548"/>
    <w:lvl w:ilvl="0" w:tentative="0">
      <w:start w:val="1"/>
      <w:numFmt w:val="bullet"/>
      <w:lvlText w:val=""/>
      <w:lvlJc w:val="left"/>
      <w:pPr>
        <w:ind w:left="420" w:hanging="420"/>
      </w:pPr>
      <w:rPr>
        <w:rFonts w:hint="default" w:ascii="Wingdings" w:hAnsi="Wingdings"/>
      </w:rPr>
    </w:lvl>
  </w:abstractNum>
  <w:abstractNum w:abstractNumId="96">
    <w:nsid w:val="69ED66FD"/>
    <w:multiLevelType w:val="singleLevel"/>
    <w:tmpl w:val="69ED66FD"/>
    <w:lvl w:ilvl="0" w:tentative="0">
      <w:start w:val="1"/>
      <w:numFmt w:val="bullet"/>
      <w:lvlText w:val=""/>
      <w:lvlJc w:val="left"/>
      <w:pPr>
        <w:ind w:left="420" w:hanging="420"/>
      </w:pPr>
      <w:rPr>
        <w:rFonts w:hint="default" w:ascii="Wingdings" w:hAnsi="Wingdings"/>
      </w:rPr>
    </w:lvl>
  </w:abstractNum>
  <w:abstractNum w:abstractNumId="97">
    <w:nsid w:val="6F2628DD"/>
    <w:multiLevelType w:val="singleLevel"/>
    <w:tmpl w:val="6F2628DD"/>
    <w:lvl w:ilvl="0" w:tentative="0">
      <w:start w:val="1"/>
      <w:numFmt w:val="bullet"/>
      <w:lvlText w:val=""/>
      <w:lvlJc w:val="left"/>
      <w:pPr>
        <w:ind w:left="420" w:hanging="420"/>
      </w:pPr>
      <w:rPr>
        <w:rFonts w:hint="default" w:ascii="Wingdings" w:hAnsi="Wingdings"/>
      </w:rPr>
    </w:lvl>
  </w:abstractNum>
  <w:abstractNum w:abstractNumId="98">
    <w:nsid w:val="6F82C255"/>
    <w:multiLevelType w:val="singleLevel"/>
    <w:tmpl w:val="6F82C255"/>
    <w:lvl w:ilvl="0" w:tentative="0">
      <w:start w:val="1"/>
      <w:numFmt w:val="bullet"/>
      <w:lvlText w:val=""/>
      <w:lvlJc w:val="left"/>
      <w:pPr>
        <w:ind w:left="420" w:hanging="420"/>
      </w:pPr>
      <w:rPr>
        <w:rFonts w:hint="default" w:ascii="Wingdings" w:hAnsi="Wingdings"/>
      </w:rPr>
    </w:lvl>
  </w:abstractNum>
  <w:abstractNum w:abstractNumId="99">
    <w:nsid w:val="76CA3A0B"/>
    <w:multiLevelType w:val="singleLevel"/>
    <w:tmpl w:val="76CA3A0B"/>
    <w:lvl w:ilvl="0" w:tentative="0">
      <w:start w:val="1"/>
      <w:numFmt w:val="bullet"/>
      <w:lvlText w:val=""/>
      <w:lvlJc w:val="left"/>
      <w:pPr>
        <w:ind w:left="420" w:hanging="420"/>
      </w:pPr>
      <w:rPr>
        <w:rFonts w:hint="default" w:ascii="Wingdings" w:hAnsi="Wingdings"/>
      </w:rPr>
    </w:lvl>
  </w:abstractNum>
  <w:abstractNum w:abstractNumId="100">
    <w:nsid w:val="788D1E8E"/>
    <w:multiLevelType w:val="multilevel"/>
    <w:tmpl w:val="788D1E8E"/>
    <w:lvl w:ilvl="0" w:tentative="0">
      <w:start w:val="1"/>
      <w:numFmt w:val="decimal"/>
      <w:pStyle w:val="2"/>
      <w:lvlText w:val="%1"/>
      <w:lvlJc w:val="left"/>
      <w:pPr>
        <w:ind w:left="425" w:hanging="425"/>
      </w:pPr>
      <w:rPr>
        <w:rFonts w:hint="default"/>
      </w:rPr>
    </w:lvl>
    <w:lvl w:ilvl="1" w:tentative="0">
      <w:start w:val="1"/>
      <w:numFmt w:val="decimal"/>
      <w:pStyle w:val="4"/>
      <w:lvlText w:val="%1.%2"/>
      <w:lvlJc w:val="left"/>
      <w:pPr>
        <w:ind w:left="141" w:hanging="567"/>
      </w:pPr>
      <w:rPr>
        <w:rFonts w:hint="default" w:ascii="思源黑体 CN Regular" w:hAnsi="思源黑体 CN Regular" w:eastAsia="思源黑体 CN Regular" w:cs="思源黑体 CN Regular"/>
      </w:rPr>
    </w:lvl>
    <w:lvl w:ilvl="2" w:tentative="0">
      <w:start w:val="1"/>
      <w:numFmt w:val="decimal"/>
      <w:pStyle w:val="5"/>
      <w:lvlText w:val="%1.%2.%3"/>
      <w:lvlJc w:val="left"/>
      <w:pPr>
        <w:ind w:left="283" w:hanging="567"/>
      </w:pPr>
      <w:rPr>
        <w:rFonts w:hint="eastAsia"/>
      </w:rPr>
    </w:lvl>
    <w:lvl w:ilvl="3" w:tentative="0">
      <w:start w:val="1"/>
      <w:numFmt w:val="decimal"/>
      <w:pStyle w:val="6"/>
      <w:lvlText w:val="%1.%2.%3.%4"/>
      <w:lvlJc w:val="left"/>
      <w:pPr>
        <w:ind w:left="708" w:hanging="708"/>
      </w:pPr>
      <w:rPr>
        <w:rFonts w:hint="eastAsia"/>
      </w:rPr>
    </w:lvl>
    <w:lvl w:ilvl="4" w:tentative="0">
      <w:start w:val="1"/>
      <w:numFmt w:val="decimal"/>
      <w:lvlText w:val="%1.%2.%3.%4.%5"/>
      <w:lvlJc w:val="left"/>
      <w:pPr>
        <w:ind w:left="1416" w:hanging="850"/>
      </w:pPr>
      <w:rPr>
        <w:rFonts w:hint="eastAsia"/>
      </w:rPr>
    </w:lvl>
    <w:lvl w:ilvl="5" w:tentative="0">
      <w:start w:val="1"/>
      <w:numFmt w:val="decimal"/>
      <w:lvlText w:val="%1.%2.%3.%4.%5.%6"/>
      <w:lvlJc w:val="left"/>
      <w:pPr>
        <w:ind w:left="2125" w:hanging="1134"/>
      </w:pPr>
      <w:rPr>
        <w:rFonts w:hint="eastAsia"/>
      </w:rPr>
    </w:lvl>
    <w:lvl w:ilvl="6" w:tentative="0">
      <w:start w:val="1"/>
      <w:numFmt w:val="decimal"/>
      <w:lvlText w:val="%1.%2.%3.%4.%5.%6.%7"/>
      <w:lvlJc w:val="left"/>
      <w:pPr>
        <w:ind w:left="2692" w:hanging="1276"/>
      </w:pPr>
      <w:rPr>
        <w:rFonts w:hint="eastAsia"/>
      </w:rPr>
    </w:lvl>
    <w:lvl w:ilvl="7" w:tentative="0">
      <w:start w:val="1"/>
      <w:numFmt w:val="decimal"/>
      <w:lvlText w:val="%1.%2.%3.%4.%5.%6.%7.%8"/>
      <w:lvlJc w:val="left"/>
      <w:pPr>
        <w:ind w:left="3259" w:hanging="1418"/>
      </w:pPr>
      <w:rPr>
        <w:rFonts w:hint="eastAsia"/>
      </w:rPr>
    </w:lvl>
    <w:lvl w:ilvl="8" w:tentative="0">
      <w:start w:val="1"/>
      <w:numFmt w:val="decimal"/>
      <w:lvlText w:val="%1.%2.%3.%4.%5.%6.%7.%8.%9"/>
      <w:lvlJc w:val="left"/>
      <w:pPr>
        <w:ind w:left="3967" w:hanging="1700"/>
      </w:pPr>
      <w:rPr>
        <w:rFonts w:hint="eastAsia"/>
      </w:rPr>
    </w:lvl>
  </w:abstractNum>
  <w:abstractNum w:abstractNumId="101">
    <w:nsid w:val="78F7C91C"/>
    <w:multiLevelType w:val="singleLevel"/>
    <w:tmpl w:val="78F7C91C"/>
    <w:lvl w:ilvl="0" w:tentative="0">
      <w:start w:val="1"/>
      <w:numFmt w:val="bullet"/>
      <w:lvlText w:val=""/>
      <w:lvlJc w:val="left"/>
      <w:pPr>
        <w:tabs>
          <w:tab w:val="left" w:pos="420"/>
        </w:tabs>
        <w:ind w:left="840" w:hanging="420"/>
      </w:pPr>
      <w:rPr>
        <w:rFonts w:hint="default" w:ascii="Wingdings" w:hAnsi="Wingdings"/>
      </w:rPr>
    </w:lvl>
  </w:abstractNum>
  <w:abstractNum w:abstractNumId="102">
    <w:nsid w:val="792C16EC"/>
    <w:multiLevelType w:val="singleLevel"/>
    <w:tmpl w:val="792C16EC"/>
    <w:lvl w:ilvl="0" w:tentative="0">
      <w:start w:val="1"/>
      <w:numFmt w:val="bullet"/>
      <w:lvlText w:val=""/>
      <w:lvlJc w:val="left"/>
      <w:pPr>
        <w:ind w:left="420" w:hanging="420"/>
      </w:pPr>
      <w:rPr>
        <w:rFonts w:hint="default" w:ascii="Wingdings" w:hAnsi="Wingdings"/>
      </w:rPr>
    </w:lvl>
  </w:abstractNum>
  <w:num w:numId="1">
    <w:abstractNumId w:val="100"/>
  </w:num>
  <w:num w:numId="2">
    <w:abstractNumId w:val="19"/>
  </w:num>
  <w:num w:numId="3">
    <w:abstractNumId w:val="3"/>
  </w:num>
  <w:num w:numId="4">
    <w:abstractNumId w:val="80"/>
  </w:num>
  <w:num w:numId="5">
    <w:abstractNumId w:val="15"/>
  </w:num>
  <w:num w:numId="6">
    <w:abstractNumId w:val="42"/>
  </w:num>
  <w:num w:numId="7">
    <w:abstractNumId w:val="28"/>
  </w:num>
  <w:num w:numId="8">
    <w:abstractNumId w:val="57"/>
  </w:num>
  <w:num w:numId="9">
    <w:abstractNumId w:val="56"/>
  </w:num>
  <w:num w:numId="10">
    <w:abstractNumId w:val="23"/>
  </w:num>
  <w:num w:numId="11">
    <w:abstractNumId w:val="87"/>
  </w:num>
  <w:num w:numId="12">
    <w:abstractNumId w:val="20"/>
  </w:num>
  <w:num w:numId="13">
    <w:abstractNumId w:val="92"/>
  </w:num>
  <w:num w:numId="14">
    <w:abstractNumId w:val="64"/>
  </w:num>
  <w:num w:numId="15">
    <w:abstractNumId w:val="33"/>
  </w:num>
  <w:num w:numId="16">
    <w:abstractNumId w:val="32"/>
  </w:num>
  <w:num w:numId="17">
    <w:abstractNumId w:val="26"/>
  </w:num>
  <w:num w:numId="18">
    <w:abstractNumId w:val="82"/>
  </w:num>
  <w:num w:numId="19">
    <w:abstractNumId w:val="55"/>
  </w:num>
  <w:num w:numId="20">
    <w:abstractNumId w:val="102"/>
  </w:num>
  <w:num w:numId="21">
    <w:abstractNumId w:val="54"/>
  </w:num>
  <w:num w:numId="22">
    <w:abstractNumId w:val="10"/>
  </w:num>
  <w:num w:numId="23">
    <w:abstractNumId w:val="68"/>
  </w:num>
  <w:num w:numId="24">
    <w:abstractNumId w:val="74"/>
  </w:num>
  <w:num w:numId="25">
    <w:abstractNumId w:val="48"/>
  </w:num>
  <w:num w:numId="26">
    <w:abstractNumId w:val="25"/>
  </w:num>
  <w:num w:numId="27">
    <w:abstractNumId w:val="78"/>
  </w:num>
  <w:num w:numId="28">
    <w:abstractNumId w:val="34"/>
  </w:num>
  <w:num w:numId="29">
    <w:abstractNumId w:val="12"/>
  </w:num>
  <w:num w:numId="30">
    <w:abstractNumId w:val="67"/>
  </w:num>
  <w:num w:numId="31">
    <w:abstractNumId w:val="51"/>
  </w:num>
  <w:num w:numId="32">
    <w:abstractNumId w:val="97"/>
  </w:num>
  <w:num w:numId="33">
    <w:abstractNumId w:val="73"/>
  </w:num>
  <w:num w:numId="34">
    <w:abstractNumId w:val="85"/>
  </w:num>
  <w:num w:numId="35">
    <w:abstractNumId w:val="96"/>
  </w:num>
  <w:num w:numId="36">
    <w:abstractNumId w:val="1"/>
  </w:num>
  <w:num w:numId="37">
    <w:abstractNumId w:val="30"/>
  </w:num>
  <w:num w:numId="38">
    <w:abstractNumId w:val="94"/>
  </w:num>
  <w:num w:numId="39">
    <w:abstractNumId w:val="0"/>
  </w:num>
  <w:num w:numId="40">
    <w:abstractNumId w:val="5"/>
  </w:num>
  <w:num w:numId="41">
    <w:abstractNumId w:val="77"/>
  </w:num>
  <w:num w:numId="42">
    <w:abstractNumId w:val="66"/>
  </w:num>
  <w:num w:numId="43">
    <w:abstractNumId w:val="89"/>
  </w:num>
  <w:num w:numId="44">
    <w:abstractNumId w:val="41"/>
  </w:num>
  <w:num w:numId="45">
    <w:abstractNumId w:val="6"/>
  </w:num>
  <w:num w:numId="46">
    <w:abstractNumId w:val="21"/>
  </w:num>
  <w:num w:numId="47">
    <w:abstractNumId w:val="14"/>
  </w:num>
  <w:num w:numId="48">
    <w:abstractNumId w:val="29"/>
  </w:num>
  <w:num w:numId="49">
    <w:abstractNumId w:val="22"/>
  </w:num>
  <w:num w:numId="50">
    <w:abstractNumId w:val="58"/>
  </w:num>
  <w:num w:numId="51">
    <w:abstractNumId w:val="40"/>
  </w:num>
  <w:num w:numId="52">
    <w:abstractNumId w:val="99"/>
  </w:num>
  <w:num w:numId="53">
    <w:abstractNumId w:val="8"/>
  </w:num>
  <w:num w:numId="54">
    <w:abstractNumId w:val="84"/>
  </w:num>
  <w:num w:numId="55">
    <w:abstractNumId w:val="91"/>
  </w:num>
  <w:num w:numId="56">
    <w:abstractNumId w:val="79"/>
  </w:num>
  <w:num w:numId="57">
    <w:abstractNumId w:val="17"/>
  </w:num>
  <w:num w:numId="58">
    <w:abstractNumId w:val="69"/>
  </w:num>
  <w:num w:numId="59">
    <w:abstractNumId w:val="70"/>
  </w:num>
  <w:num w:numId="60">
    <w:abstractNumId w:val="88"/>
  </w:num>
  <w:num w:numId="61">
    <w:abstractNumId w:val="61"/>
  </w:num>
  <w:num w:numId="62">
    <w:abstractNumId w:val="16"/>
  </w:num>
  <w:num w:numId="63">
    <w:abstractNumId w:val="47"/>
  </w:num>
  <w:num w:numId="64">
    <w:abstractNumId w:val="35"/>
  </w:num>
  <w:num w:numId="65">
    <w:abstractNumId w:val="11"/>
  </w:num>
  <w:num w:numId="66">
    <w:abstractNumId w:val="86"/>
  </w:num>
  <w:num w:numId="67">
    <w:abstractNumId w:val="24"/>
  </w:num>
  <w:num w:numId="68">
    <w:abstractNumId w:val="50"/>
  </w:num>
  <w:num w:numId="69">
    <w:abstractNumId w:val="45"/>
  </w:num>
  <w:num w:numId="70">
    <w:abstractNumId w:val="44"/>
  </w:num>
  <w:num w:numId="71">
    <w:abstractNumId w:val="52"/>
  </w:num>
  <w:num w:numId="72">
    <w:abstractNumId w:val="13"/>
  </w:num>
  <w:num w:numId="73">
    <w:abstractNumId w:val="60"/>
  </w:num>
  <w:num w:numId="74">
    <w:abstractNumId w:val="83"/>
  </w:num>
  <w:num w:numId="75">
    <w:abstractNumId w:val="95"/>
  </w:num>
  <w:num w:numId="76">
    <w:abstractNumId w:val="81"/>
  </w:num>
  <w:num w:numId="77">
    <w:abstractNumId w:val="31"/>
  </w:num>
  <w:num w:numId="78">
    <w:abstractNumId w:val="65"/>
  </w:num>
  <w:num w:numId="79">
    <w:abstractNumId w:val="39"/>
  </w:num>
  <w:num w:numId="80">
    <w:abstractNumId w:val="4"/>
  </w:num>
  <w:num w:numId="81">
    <w:abstractNumId w:val="76"/>
  </w:num>
  <w:num w:numId="82">
    <w:abstractNumId w:val="9"/>
  </w:num>
  <w:num w:numId="83">
    <w:abstractNumId w:val="72"/>
  </w:num>
  <w:num w:numId="84">
    <w:abstractNumId w:val="2"/>
  </w:num>
  <w:num w:numId="85">
    <w:abstractNumId w:val="49"/>
  </w:num>
  <w:num w:numId="86">
    <w:abstractNumId w:val="101"/>
  </w:num>
  <w:num w:numId="87">
    <w:abstractNumId w:val="36"/>
  </w:num>
  <w:num w:numId="88">
    <w:abstractNumId w:val="46"/>
  </w:num>
  <w:num w:numId="89">
    <w:abstractNumId w:val="75"/>
  </w:num>
  <w:num w:numId="90">
    <w:abstractNumId w:val="59"/>
  </w:num>
  <w:num w:numId="91">
    <w:abstractNumId w:val="63"/>
  </w:num>
  <w:num w:numId="92">
    <w:abstractNumId w:val="71"/>
  </w:num>
  <w:num w:numId="93">
    <w:abstractNumId w:val="53"/>
  </w:num>
  <w:num w:numId="94">
    <w:abstractNumId w:val="38"/>
  </w:num>
  <w:num w:numId="95">
    <w:abstractNumId w:val="37"/>
  </w:num>
  <w:num w:numId="96">
    <w:abstractNumId w:val="43"/>
  </w:num>
  <w:num w:numId="97">
    <w:abstractNumId w:val="90"/>
  </w:num>
  <w:num w:numId="98">
    <w:abstractNumId w:val="98"/>
  </w:num>
  <w:num w:numId="99">
    <w:abstractNumId w:val="93"/>
  </w:num>
  <w:num w:numId="100">
    <w:abstractNumId w:val="27"/>
  </w:num>
  <w:num w:numId="101">
    <w:abstractNumId w:val="18"/>
  </w:num>
  <w:num w:numId="102">
    <w:abstractNumId w:val="62"/>
  </w:num>
  <w:num w:numId="1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M4ODQ1N2NiYWRkNGI2MzRlZjA5YzQwNmY5OWIxNjQifQ=="/>
  </w:docVars>
  <w:rsids>
    <w:rsidRoot w:val="00172A27"/>
    <w:rsid w:val="00001536"/>
    <w:rsid w:val="00006FBA"/>
    <w:rsid w:val="000121C7"/>
    <w:rsid w:val="000177E6"/>
    <w:rsid w:val="00020B83"/>
    <w:rsid w:val="0002127A"/>
    <w:rsid w:val="0002424F"/>
    <w:rsid w:val="0002488E"/>
    <w:rsid w:val="00036DD1"/>
    <w:rsid w:val="0004067B"/>
    <w:rsid w:val="000406DE"/>
    <w:rsid w:val="00041D5C"/>
    <w:rsid w:val="0004253C"/>
    <w:rsid w:val="00044D11"/>
    <w:rsid w:val="000470AD"/>
    <w:rsid w:val="00057A35"/>
    <w:rsid w:val="00060DBC"/>
    <w:rsid w:val="00063F3F"/>
    <w:rsid w:val="00065859"/>
    <w:rsid w:val="00071FCE"/>
    <w:rsid w:val="00072A1A"/>
    <w:rsid w:val="00083546"/>
    <w:rsid w:val="00085DA5"/>
    <w:rsid w:val="00086D22"/>
    <w:rsid w:val="00087BF2"/>
    <w:rsid w:val="00090D31"/>
    <w:rsid w:val="00095A05"/>
    <w:rsid w:val="000B077F"/>
    <w:rsid w:val="000B3CFF"/>
    <w:rsid w:val="000B561D"/>
    <w:rsid w:val="000B68F8"/>
    <w:rsid w:val="000C4241"/>
    <w:rsid w:val="000C73E5"/>
    <w:rsid w:val="000D550A"/>
    <w:rsid w:val="000D6D3F"/>
    <w:rsid w:val="000E066C"/>
    <w:rsid w:val="000E5B8E"/>
    <w:rsid w:val="000F0462"/>
    <w:rsid w:val="000F23C6"/>
    <w:rsid w:val="000F4F86"/>
    <w:rsid w:val="00111755"/>
    <w:rsid w:val="001148FD"/>
    <w:rsid w:val="00115538"/>
    <w:rsid w:val="00116B59"/>
    <w:rsid w:val="00120AA2"/>
    <w:rsid w:val="0012184F"/>
    <w:rsid w:val="001237BE"/>
    <w:rsid w:val="001249A6"/>
    <w:rsid w:val="00144B8B"/>
    <w:rsid w:val="00145B2E"/>
    <w:rsid w:val="00147173"/>
    <w:rsid w:val="00150E0E"/>
    <w:rsid w:val="00151B48"/>
    <w:rsid w:val="0016152E"/>
    <w:rsid w:val="001628BF"/>
    <w:rsid w:val="00172A27"/>
    <w:rsid w:val="00187092"/>
    <w:rsid w:val="00190434"/>
    <w:rsid w:val="001912F3"/>
    <w:rsid w:val="00191485"/>
    <w:rsid w:val="001943F2"/>
    <w:rsid w:val="001A0BB6"/>
    <w:rsid w:val="001A159B"/>
    <w:rsid w:val="001A5433"/>
    <w:rsid w:val="001A6569"/>
    <w:rsid w:val="001C1718"/>
    <w:rsid w:val="001C769E"/>
    <w:rsid w:val="001E12DF"/>
    <w:rsid w:val="001E47AB"/>
    <w:rsid w:val="001F395B"/>
    <w:rsid w:val="001F5890"/>
    <w:rsid w:val="001F5FBC"/>
    <w:rsid w:val="002031C2"/>
    <w:rsid w:val="00203FEE"/>
    <w:rsid w:val="00236E5B"/>
    <w:rsid w:val="00242521"/>
    <w:rsid w:val="002461C6"/>
    <w:rsid w:val="0024628B"/>
    <w:rsid w:val="00251373"/>
    <w:rsid w:val="00254A60"/>
    <w:rsid w:val="002550F4"/>
    <w:rsid w:val="00261077"/>
    <w:rsid w:val="00273F12"/>
    <w:rsid w:val="002745E9"/>
    <w:rsid w:val="00276E78"/>
    <w:rsid w:val="00281F06"/>
    <w:rsid w:val="002826F2"/>
    <w:rsid w:val="0028571D"/>
    <w:rsid w:val="00285749"/>
    <w:rsid w:val="00296695"/>
    <w:rsid w:val="002A132A"/>
    <w:rsid w:val="002A1599"/>
    <w:rsid w:val="002A2785"/>
    <w:rsid w:val="002A7419"/>
    <w:rsid w:val="002B0FD5"/>
    <w:rsid w:val="002C29CE"/>
    <w:rsid w:val="002C3C6D"/>
    <w:rsid w:val="002C7FC6"/>
    <w:rsid w:val="002D20FC"/>
    <w:rsid w:val="002D2D8B"/>
    <w:rsid w:val="002E533C"/>
    <w:rsid w:val="002E7ED6"/>
    <w:rsid w:val="002F07FB"/>
    <w:rsid w:val="002F1498"/>
    <w:rsid w:val="002F2424"/>
    <w:rsid w:val="002F5D75"/>
    <w:rsid w:val="003016CD"/>
    <w:rsid w:val="0030232E"/>
    <w:rsid w:val="00316597"/>
    <w:rsid w:val="00317649"/>
    <w:rsid w:val="0032605C"/>
    <w:rsid w:val="0032757E"/>
    <w:rsid w:val="00327E97"/>
    <w:rsid w:val="00330EA2"/>
    <w:rsid w:val="00331524"/>
    <w:rsid w:val="00331EDD"/>
    <w:rsid w:val="0033367D"/>
    <w:rsid w:val="00343658"/>
    <w:rsid w:val="003464D9"/>
    <w:rsid w:val="003506A7"/>
    <w:rsid w:val="00351096"/>
    <w:rsid w:val="003514BC"/>
    <w:rsid w:val="003529D1"/>
    <w:rsid w:val="00355D2E"/>
    <w:rsid w:val="00371E86"/>
    <w:rsid w:val="003811E2"/>
    <w:rsid w:val="00383B8C"/>
    <w:rsid w:val="003A3471"/>
    <w:rsid w:val="003A3906"/>
    <w:rsid w:val="003A6A13"/>
    <w:rsid w:val="003A7460"/>
    <w:rsid w:val="003B44F8"/>
    <w:rsid w:val="003B5762"/>
    <w:rsid w:val="003B6400"/>
    <w:rsid w:val="003C15F9"/>
    <w:rsid w:val="003C214D"/>
    <w:rsid w:val="003C38CC"/>
    <w:rsid w:val="003D2BF6"/>
    <w:rsid w:val="003D3CC7"/>
    <w:rsid w:val="003E4B28"/>
    <w:rsid w:val="003E67EB"/>
    <w:rsid w:val="003E7F22"/>
    <w:rsid w:val="00401913"/>
    <w:rsid w:val="00411A19"/>
    <w:rsid w:val="00414F65"/>
    <w:rsid w:val="004172A1"/>
    <w:rsid w:val="00422763"/>
    <w:rsid w:val="00424193"/>
    <w:rsid w:val="00426B8C"/>
    <w:rsid w:val="00430C85"/>
    <w:rsid w:val="00431399"/>
    <w:rsid w:val="004352BC"/>
    <w:rsid w:val="00441539"/>
    <w:rsid w:val="00446DB2"/>
    <w:rsid w:val="00457113"/>
    <w:rsid w:val="004612DD"/>
    <w:rsid w:val="00461D2D"/>
    <w:rsid w:val="004628F2"/>
    <w:rsid w:val="004667C4"/>
    <w:rsid w:val="00472642"/>
    <w:rsid w:val="0047632F"/>
    <w:rsid w:val="00482F85"/>
    <w:rsid w:val="004909DD"/>
    <w:rsid w:val="004A0086"/>
    <w:rsid w:val="004A028D"/>
    <w:rsid w:val="004A0AE5"/>
    <w:rsid w:val="004A6E66"/>
    <w:rsid w:val="004C2C06"/>
    <w:rsid w:val="004D01D8"/>
    <w:rsid w:val="004D5466"/>
    <w:rsid w:val="004D5589"/>
    <w:rsid w:val="004E3631"/>
    <w:rsid w:val="004E4840"/>
    <w:rsid w:val="004F0B32"/>
    <w:rsid w:val="004F1891"/>
    <w:rsid w:val="004F35F8"/>
    <w:rsid w:val="004F4E8C"/>
    <w:rsid w:val="004F78E3"/>
    <w:rsid w:val="00503907"/>
    <w:rsid w:val="005109E2"/>
    <w:rsid w:val="00510CDC"/>
    <w:rsid w:val="00520108"/>
    <w:rsid w:val="005302F2"/>
    <w:rsid w:val="005315E8"/>
    <w:rsid w:val="0053289B"/>
    <w:rsid w:val="00537E0E"/>
    <w:rsid w:val="0054070A"/>
    <w:rsid w:val="00544469"/>
    <w:rsid w:val="005507AB"/>
    <w:rsid w:val="0055319B"/>
    <w:rsid w:val="00560260"/>
    <w:rsid w:val="0056454E"/>
    <w:rsid w:val="005661C8"/>
    <w:rsid w:val="00566735"/>
    <w:rsid w:val="00571F1C"/>
    <w:rsid w:val="00572CBF"/>
    <w:rsid w:val="005762B6"/>
    <w:rsid w:val="00576E11"/>
    <w:rsid w:val="00581DA1"/>
    <w:rsid w:val="00581E82"/>
    <w:rsid w:val="005B6AF4"/>
    <w:rsid w:val="005C1797"/>
    <w:rsid w:val="005C2018"/>
    <w:rsid w:val="005C49AA"/>
    <w:rsid w:val="005D27E3"/>
    <w:rsid w:val="005D6814"/>
    <w:rsid w:val="005E44AF"/>
    <w:rsid w:val="005E576E"/>
    <w:rsid w:val="005F053C"/>
    <w:rsid w:val="005F2E67"/>
    <w:rsid w:val="005F4791"/>
    <w:rsid w:val="005F7A49"/>
    <w:rsid w:val="00612C00"/>
    <w:rsid w:val="00613E1A"/>
    <w:rsid w:val="00623E99"/>
    <w:rsid w:val="00624ED0"/>
    <w:rsid w:val="00626456"/>
    <w:rsid w:val="00627C3D"/>
    <w:rsid w:val="00631D9C"/>
    <w:rsid w:val="0063246E"/>
    <w:rsid w:val="00634B87"/>
    <w:rsid w:val="00646716"/>
    <w:rsid w:val="00650A9F"/>
    <w:rsid w:val="00654050"/>
    <w:rsid w:val="00655E25"/>
    <w:rsid w:val="00656CE3"/>
    <w:rsid w:val="0066274B"/>
    <w:rsid w:val="00673701"/>
    <w:rsid w:val="00677CE6"/>
    <w:rsid w:val="00681EC9"/>
    <w:rsid w:val="006852BE"/>
    <w:rsid w:val="00691C56"/>
    <w:rsid w:val="00694FE6"/>
    <w:rsid w:val="006A0D6D"/>
    <w:rsid w:val="006A2DBF"/>
    <w:rsid w:val="006A4ED4"/>
    <w:rsid w:val="006A50A9"/>
    <w:rsid w:val="006B1A0F"/>
    <w:rsid w:val="006B7691"/>
    <w:rsid w:val="006D0EEE"/>
    <w:rsid w:val="006D74DA"/>
    <w:rsid w:val="006E3691"/>
    <w:rsid w:val="006E7D02"/>
    <w:rsid w:val="006F0F53"/>
    <w:rsid w:val="006F1233"/>
    <w:rsid w:val="006F3529"/>
    <w:rsid w:val="006F3875"/>
    <w:rsid w:val="007029AD"/>
    <w:rsid w:val="00713EE8"/>
    <w:rsid w:val="00714939"/>
    <w:rsid w:val="007219EA"/>
    <w:rsid w:val="00724107"/>
    <w:rsid w:val="007361AD"/>
    <w:rsid w:val="007365B4"/>
    <w:rsid w:val="00753134"/>
    <w:rsid w:val="00755EEF"/>
    <w:rsid w:val="007600A9"/>
    <w:rsid w:val="00773E9F"/>
    <w:rsid w:val="00780A47"/>
    <w:rsid w:val="0078357A"/>
    <w:rsid w:val="00786434"/>
    <w:rsid w:val="0079289A"/>
    <w:rsid w:val="00793891"/>
    <w:rsid w:val="00796A80"/>
    <w:rsid w:val="00797943"/>
    <w:rsid w:val="007A0D07"/>
    <w:rsid w:val="007A23C6"/>
    <w:rsid w:val="007B046D"/>
    <w:rsid w:val="007B522A"/>
    <w:rsid w:val="007B548A"/>
    <w:rsid w:val="007C3933"/>
    <w:rsid w:val="007C7448"/>
    <w:rsid w:val="007D0C73"/>
    <w:rsid w:val="007D1584"/>
    <w:rsid w:val="007E3D75"/>
    <w:rsid w:val="007E3E74"/>
    <w:rsid w:val="007E5737"/>
    <w:rsid w:val="007E5DFA"/>
    <w:rsid w:val="007F2775"/>
    <w:rsid w:val="007F437E"/>
    <w:rsid w:val="00802222"/>
    <w:rsid w:val="00805010"/>
    <w:rsid w:val="00806003"/>
    <w:rsid w:val="008126A4"/>
    <w:rsid w:val="00817BAF"/>
    <w:rsid w:val="00817C1B"/>
    <w:rsid w:val="00824E3C"/>
    <w:rsid w:val="008322BB"/>
    <w:rsid w:val="0083455A"/>
    <w:rsid w:val="00834A58"/>
    <w:rsid w:val="00835A94"/>
    <w:rsid w:val="00837CFA"/>
    <w:rsid w:val="00843A22"/>
    <w:rsid w:val="00851AE1"/>
    <w:rsid w:val="00852D4E"/>
    <w:rsid w:val="00864965"/>
    <w:rsid w:val="008665C3"/>
    <w:rsid w:val="0087459D"/>
    <w:rsid w:val="00874CBA"/>
    <w:rsid w:val="00881D9C"/>
    <w:rsid w:val="00885048"/>
    <w:rsid w:val="0089161C"/>
    <w:rsid w:val="0089204D"/>
    <w:rsid w:val="00894394"/>
    <w:rsid w:val="008B6FB2"/>
    <w:rsid w:val="008B73F7"/>
    <w:rsid w:val="008C0314"/>
    <w:rsid w:val="008C15FC"/>
    <w:rsid w:val="008C53F5"/>
    <w:rsid w:val="008D2F95"/>
    <w:rsid w:val="008D40F1"/>
    <w:rsid w:val="008D5103"/>
    <w:rsid w:val="008D6DFD"/>
    <w:rsid w:val="008E1184"/>
    <w:rsid w:val="009029D1"/>
    <w:rsid w:val="00906828"/>
    <w:rsid w:val="00907F4F"/>
    <w:rsid w:val="00910C39"/>
    <w:rsid w:val="00912751"/>
    <w:rsid w:val="009138D6"/>
    <w:rsid w:val="009164D6"/>
    <w:rsid w:val="0091789A"/>
    <w:rsid w:val="00920DA9"/>
    <w:rsid w:val="00922A20"/>
    <w:rsid w:val="00925064"/>
    <w:rsid w:val="009308FF"/>
    <w:rsid w:val="009319C5"/>
    <w:rsid w:val="00932016"/>
    <w:rsid w:val="00932730"/>
    <w:rsid w:val="00933C0C"/>
    <w:rsid w:val="0093640F"/>
    <w:rsid w:val="00937E30"/>
    <w:rsid w:val="0094482B"/>
    <w:rsid w:val="00945E86"/>
    <w:rsid w:val="009463C6"/>
    <w:rsid w:val="009550B7"/>
    <w:rsid w:val="00957CE1"/>
    <w:rsid w:val="009744FC"/>
    <w:rsid w:val="009811C9"/>
    <w:rsid w:val="009828E8"/>
    <w:rsid w:val="00983265"/>
    <w:rsid w:val="00985441"/>
    <w:rsid w:val="00986EDB"/>
    <w:rsid w:val="0099396E"/>
    <w:rsid w:val="00996B86"/>
    <w:rsid w:val="009B0DC3"/>
    <w:rsid w:val="009B216A"/>
    <w:rsid w:val="009C6EE9"/>
    <w:rsid w:val="009D4B0E"/>
    <w:rsid w:val="00A05E3E"/>
    <w:rsid w:val="00A15CC2"/>
    <w:rsid w:val="00A17370"/>
    <w:rsid w:val="00A211E6"/>
    <w:rsid w:val="00A24203"/>
    <w:rsid w:val="00A244C9"/>
    <w:rsid w:val="00A25CB0"/>
    <w:rsid w:val="00A30CF4"/>
    <w:rsid w:val="00A30D14"/>
    <w:rsid w:val="00A34894"/>
    <w:rsid w:val="00A34EE5"/>
    <w:rsid w:val="00A35B04"/>
    <w:rsid w:val="00A43611"/>
    <w:rsid w:val="00A44172"/>
    <w:rsid w:val="00A47286"/>
    <w:rsid w:val="00A503E4"/>
    <w:rsid w:val="00A54906"/>
    <w:rsid w:val="00A54BB6"/>
    <w:rsid w:val="00A67C4C"/>
    <w:rsid w:val="00A70815"/>
    <w:rsid w:val="00A70925"/>
    <w:rsid w:val="00A710BB"/>
    <w:rsid w:val="00A8498D"/>
    <w:rsid w:val="00A84CC9"/>
    <w:rsid w:val="00A95CC0"/>
    <w:rsid w:val="00A972E5"/>
    <w:rsid w:val="00AA57FD"/>
    <w:rsid w:val="00AA6914"/>
    <w:rsid w:val="00AA7EB5"/>
    <w:rsid w:val="00AB03BE"/>
    <w:rsid w:val="00AB2852"/>
    <w:rsid w:val="00AB2CFB"/>
    <w:rsid w:val="00AB2DA9"/>
    <w:rsid w:val="00AC4892"/>
    <w:rsid w:val="00AC4B4E"/>
    <w:rsid w:val="00AD39FB"/>
    <w:rsid w:val="00AE2435"/>
    <w:rsid w:val="00AE5569"/>
    <w:rsid w:val="00AF7E5C"/>
    <w:rsid w:val="00B07672"/>
    <w:rsid w:val="00B10EC1"/>
    <w:rsid w:val="00B11E38"/>
    <w:rsid w:val="00B17B49"/>
    <w:rsid w:val="00B30E27"/>
    <w:rsid w:val="00B36A34"/>
    <w:rsid w:val="00B375E6"/>
    <w:rsid w:val="00B40295"/>
    <w:rsid w:val="00B403A1"/>
    <w:rsid w:val="00B50C01"/>
    <w:rsid w:val="00B55FF8"/>
    <w:rsid w:val="00B57502"/>
    <w:rsid w:val="00B758EE"/>
    <w:rsid w:val="00B75CDA"/>
    <w:rsid w:val="00B76195"/>
    <w:rsid w:val="00B8442D"/>
    <w:rsid w:val="00B949A5"/>
    <w:rsid w:val="00B95C84"/>
    <w:rsid w:val="00B95D18"/>
    <w:rsid w:val="00BA44EE"/>
    <w:rsid w:val="00BB3FC4"/>
    <w:rsid w:val="00BB625D"/>
    <w:rsid w:val="00BC3156"/>
    <w:rsid w:val="00BC339D"/>
    <w:rsid w:val="00BD0AC1"/>
    <w:rsid w:val="00BD34B0"/>
    <w:rsid w:val="00BD5CF9"/>
    <w:rsid w:val="00BD689C"/>
    <w:rsid w:val="00BD6C83"/>
    <w:rsid w:val="00BE3B27"/>
    <w:rsid w:val="00BE5FFF"/>
    <w:rsid w:val="00C0105A"/>
    <w:rsid w:val="00C133EF"/>
    <w:rsid w:val="00C155A4"/>
    <w:rsid w:val="00C23025"/>
    <w:rsid w:val="00C3742F"/>
    <w:rsid w:val="00C42388"/>
    <w:rsid w:val="00C45373"/>
    <w:rsid w:val="00C46912"/>
    <w:rsid w:val="00C47B48"/>
    <w:rsid w:val="00C519E4"/>
    <w:rsid w:val="00C5619A"/>
    <w:rsid w:val="00C57F99"/>
    <w:rsid w:val="00C72072"/>
    <w:rsid w:val="00C73824"/>
    <w:rsid w:val="00C76F17"/>
    <w:rsid w:val="00C7726F"/>
    <w:rsid w:val="00C81335"/>
    <w:rsid w:val="00C817FD"/>
    <w:rsid w:val="00C82EBF"/>
    <w:rsid w:val="00C85F20"/>
    <w:rsid w:val="00C934CA"/>
    <w:rsid w:val="00C97F3F"/>
    <w:rsid w:val="00CB3B05"/>
    <w:rsid w:val="00CB526C"/>
    <w:rsid w:val="00CC29B4"/>
    <w:rsid w:val="00CC2D07"/>
    <w:rsid w:val="00CD04DB"/>
    <w:rsid w:val="00CD19D8"/>
    <w:rsid w:val="00CD23CA"/>
    <w:rsid w:val="00CD4D81"/>
    <w:rsid w:val="00CD6A4D"/>
    <w:rsid w:val="00CE611D"/>
    <w:rsid w:val="00CF5B43"/>
    <w:rsid w:val="00CF6604"/>
    <w:rsid w:val="00D05FE3"/>
    <w:rsid w:val="00D122B4"/>
    <w:rsid w:val="00D17497"/>
    <w:rsid w:val="00D17EE4"/>
    <w:rsid w:val="00D20CC9"/>
    <w:rsid w:val="00D22E6C"/>
    <w:rsid w:val="00D234B5"/>
    <w:rsid w:val="00D2438B"/>
    <w:rsid w:val="00D27191"/>
    <w:rsid w:val="00D27EE9"/>
    <w:rsid w:val="00D31E1B"/>
    <w:rsid w:val="00D325BD"/>
    <w:rsid w:val="00D33585"/>
    <w:rsid w:val="00D379AB"/>
    <w:rsid w:val="00D53A9A"/>
    <w:rsid w:val="00D56BFF"/>
    <w:rsid w:val="00D61D8B"/>
    <w:rsid w:val="00D64375"/>
    <w:rsid w:val="00D66482"/>
    <w:rsid w:val="00D7250A"/>
    <w:rsid w:val="00D77E5D"/>
    <w:rsid w:val="00D811E3"/>
    <w:rsid w:val="00D822C7"/>
    <w:rsid w:val="00D82DC3"/>
    <w:rsid w:val="00D86451"/>
    <w:rsid w:val="00DA0E2D"/>
    <w:rsid w:val="00DA0E98"/>
    <w:rsid w:val="00DA26B6"/>
    <w:rsid w:val="00DA40C7"/>
    <w:rsid w:val="00DA5C53"/>
    <w:rsid w:val="00DA6A36"/>
    <w:rsid w:val="00DB56A1"/>
    <w:rsid w:val="00DC36D0"/>
    <w:rsid w:val="00DC49C8"/>
    <w:rsid w:val="00DC5B7F"/>
    <w:rsid w:val="00DD0A40"/>
    <w:rsid w:val="00DD5C38"/>
    <w:rsid w:val="00DD69BA"/>
    <w:rsid w:val="00DE2B43"/>
    <w:rsid w:val="00DE3B5C"/>
    <w:rsid w:val="00DF321F"/>
    <w:rsid w:val="00DF6FF5"/>
    <w:rsid w:val="00E074CA"/>
    <w:rsid w:val="00E148D7"/>
    <w:rsid w:val="00E2510A"/>
    <w:rsid w:val="00E2632B"/>
    <w:rsid w:val="00E3415F"/>
    <w:rsid w:val="00E42A1C"/>
    <w:rsid w:val="00E432E3"/>
    <w:rsid w:val="00E466CA"/>
    <w:rsid w:val="00E53497"/>
    <w:rsid w:val="00E550E7"/>
    <w:rsid w:val="00E55BBB"/>
    <w:rsid w:val="00E57A8A"/>
    <w:rsid w:val="00E60092"/>
    <w:rsid w:val="00E6165D"/>
    <w:rsid w:val="00E61963"/>
    <w:rsid w:val="00E629CA"/>
    <w:rsid w:val="00E63855"/>
    <w:rsid w:val="00E721AC"/>
    <w:rsid w:val="00E73CF6"/>
    <w:rsid w:val="00E84144"/>
    <w:rsid w:val="00EA0945"/>
    <w:rsid w:val="00EA2F2A"/>
    <w:rsid w:val="00EA3905"/>
    <w:rsid w:val="00EA5A05"/>
    <w:rsid w:val="00EA6D16"/>
    <w:rsid w:val="00EB1B98"/>
    <w:rsid w:val="00EB4168"/>
    <w:rsid w:val="00EB4370"/>
    <w:rsid w:val="00EB4675"/>
    <w:rsid w:val="00EB69B7"/>
    <w:rsid w:val="00EC544C"/>
    <w:rsid w:val="00ED520A"/>
    <w:rsid w:val="00ED53CA"/>
    <w:rsid w:val="00ED7C5B"/>
    <w:rsid w:val="00EE0230"/>
    <w:rsid w:val="00EE1D83"/>
    <w:rsid w:val="00EE2469"/>
    <w:rsid w:val="00EE2A9C"/>
    <w:rsid w:val="00EF7107"/>
    <w:rsid w:val="00EF7E48"/>
    <w:rsid w:val="00F03B2F"/>
    <w:rsid w:val="00F10603"/>
    <w:rsid w:val="00F13664"/>
    <w:rsid w:val="00F36879"/>
    <w:rsid w:val="00F46109"/>
    <w:rsid w:val="00F50980"/>
    <w:rsid w:val="00F53743"/>
    <w:rsid w:val="00F53BEF"/>
    <w:rsid w:val="00F55DC2"/>
    <w:rsid w:val="00F63C0D"/>
    <w:rsid w:val="00F64D26"/>
    <w:rsid w:val="00F70CE7"/>
    <w:rsid w:val="00F81BB6"/>
    <w:rsid w:val="00F83556"/>
    <w:rsid w:val="00F83966"/>
    <w:rsid w:val="00F87CF3"/>
    <w:rsid w:val="00F96224"/>
    <w:rsid w:val="00F96686"/>
    <w:rsid w:val="00FA1360"/>
    <w:rsid w:val="00FA137E"/>
    <w:rsid w:val="00FA5F92"/>
    <w:rsid w:val="00FA6F7C"/>
    <w:rsid w:val="00FB33D0"/>
    <w:rsid w:val="00FB3B9E"/>
    <w:rsid w:val="00FC1679"/>
    <w:rsid w:val="00FC31C8"/>
    <w:rsid w:val="00FC49B0"/>
    <w:rsid w:val="00FC4AFA"/>
    <w:rsid w:val="00FC6C4A"/>
    <w:rsid w:val="00FD50A5"/>
    <w:rsid w:val="00FD7D12"/>
    <w:rsid w:val="00FE017B"/>
    <w:rsid w:val="00FE7B13"/>
    <w:rsid w:val="00FF0678"/>
    <w:rsid w:val="01101675"/>
    <w:rsid w:val="0119549A"/>
    <w:rsid w:val="011B0106"/>
    <w:rsid w:val="01485EE7"/>
    <w:rsid w:val="01962A91"/>
    <w:rsid w:val="01A071D9"/>
    <w:rsid w:val="01B0135E"/>
    <w:rsid w:val="01B6046E"/>
    <w:rsid w:val="01C25065"/>
    <w:rsid w:val="01D50A97"/>
    <w:rsid w:val="01D67E2D"/>
    <w:rsid w:val="02026BC3"/>
    <w:rsid w:val="020457E4"/>
    <w:rsid w:val="02192830"/>
    <w:rsid w:val="021B7A72"/>
    <w:rsid w:val="02200B04"/>
    <w:rsid w:val="027D0F8C"/>
    <w:rsid w:val="02924F3D"/>
    <w:rsid w:val="02A8688F"/>
    <w:rsid w:val="02AE53FB"/>
    <w:rsid w:val="02B524D4"/>
    <w:rsid w:val="02CE3483"/>
    <w:rsid w:val="030C6E93"/>
    <w:rsid w:val="032558AB"/>
    <w:rsid w:val="0390077E"/>
    <w:rsid w:val="03D9100D"/>
    <w:rsid w:val="0410290D"/>
    <w:rsid w:val="042D694B"/>
    <w:rsid w:val="043B01FB"/>
    <w:rsid w:val="04411816"/>
    <w:rsid w:val="048C74A4"/>
    <w:rsid w:val="04C335CE"/>
    <w:rsid w:val="04CF4BB7"/>
    <w:rsid w:val="04DF55D6"/>
    <w:rsid w:val="04F82B4C"/>
    <w:rsid w:val="05112717"/>
    <w:rsid w:val="05124CCC"/>
    <w:rsid w:val="053A2B78"/>
    <w:rsid w:val="053B0413"/>
    <w:rsid w:val="054412E0"/>
    <w:rsid w:val="054C28AE"/>
    <w:rsid w:val="059E7538"/>
    <w:rsid w:val="05A37B2E"/>
    <w:rsid w:val="05BD3B26"/>
    <w:rsid w:val="05C0366A"/>
    <w:rsid w:val="05EC3B49"/>
    <w:rsid w:val="05F40D9F"/>
    <w:rsid w:val="05FD486E"/>
    <w:rsid w:val="06257A9A"/>
    <w:rsid w:val="065058C4"/>
    <w:rsid w:val="06583D03"/>
    <w:rsid w:val="06594C03"/>
    <w:rsid w:val="065B7836"/>
    <w:rsid w:val="06710E08"/>
    <w:rsid w:val="068B65D1"/>
    <w:rsid w:val="068D3F73"/>
    <w:rsid w:val="06CB2A3D"/>
    <w:rsid w:val="06E342AE"/>
    <w:rsid w:val="070C7337"/>
    <w:rsid w:val="072010C1"/>
    <w:rsid w:val="072126AA"/>
    <w:rsid w:val="072307B7"/>
    <w:rsid w:val="07606D34"/>
    <w:rsid w:val="078B6F5F"/>
    <w:rsid w:val="07B97003"/>
    <w:rsid w:val="07E72374"/>
    <w:rsid w:val="07EA596B"/>
    <w:rsid w:val="07F13FAE"/>
    <w:rsid w:val="07F37F25"/>
    <w:rsid w:val="08031F33"/>
    <w:rsid w:val="080B1391"/>
    <w:rsid w:val="080B60D0"/>
    <w:rsid w:val="081E0450"/>
    <w:rsid w:val="08313603"/>
    <w:rsid w:val="08386799"/>
    <w:rsid w:val="08517143"/>
    <w:rsid w:val="0868719B"/>
    <w:rsid w:val="086B4E34"/>
    <w:rsid w:val="0873622F"/>
    <w:rsid w:val="08B9073E"/>
    <w:rsid w:val="090E732B"/>
    <w:rsid w:val="092A6EDD"/>
    <w:rsid w:val="09583867"/>
    <w:rsid w:val="095C3A1C"/>
    <w:rsid w:val="099F7A3A"/>
    <w:rsid w:val="09AB20DD"/>
    <w:rsid w:val="09BC4A90"/>
    <w:rsid w:val="09D90781"/>
    <w:rsid w:val="09D90CCF"/>
    <w:rsid w:val="09E40B62"/>
    <w:rsid w:val="0A1421D6"/>
    <w:rsid w:val="0A1B3564"/>
    <w:rsid w:val="0A256191"/>
    <w:rsid w:val="0A287A2F"/>
    <w:rsid w:val="0A976AB2"/>
    <w:rsid w:val="0AA35095"/>
    <w:rsid w:val="0AA666F0"/>
    <w:rsid w:val="0AC272BB"/>
    <w:rsid w:val="0AC773CB"/>
    <w:rsid w:val="0ACA346B"/>
    <w:rsid w:val="0B073AE9"/>
    <w:rsid w:val="0B0C55A3"/>
    <w:rsid w:val="0B1306DF"/>
    <w:rsid w:val="0B274DBF"/>
    <w:rsid w:val="0B304DED"/>
    <w:rsid w:val="0B305A27"/>
    <w:rsid w:val="0B3E1C14"/>
    <w:rsid w:val="0B4340AA"/>
    <w:rsid w:val="0B7E07D4"/>
    <w:rsid w:val="0B7F7FDC"/>
    <w:rsid w:val="0BA351BC"/>
    <w:rsid w:val="0BB90B33"/>
    <w:rsid w:val="0BF16C73"/>
    <w:rsid w:val="0C2212C0"/>
    <w:rsid w:val="0C230181"/>
    <w:rsid w:val="0C261DCE"/>
    <w:rsid w:val="0C3E0EA8"/>
    <w:rsid w:val="0C4A000E"/>
    <w:rsid w:val="0C674F8F"/>
    <w:rsid w:val="0C8B1C5B"/>
    <w:rsid w:val="0C934561"/>
    <w:rsid w:val="0CB24EC7"/>
    <w:rsid w:val="0CBB102F"/>
    <w:rsid w:val="0CF77E79"/>
    <w:rsid w:val="0D134413"/>
    <w:rsid w:val="0D312988"/>
    <w:rsid w:val="0D6A797B"/>
    <w:rsid w:val="0D6F63ED"/>
    <w:rsid w:val="0D82587D"/>
    <w:rsid w:val="0D842608"/>
    <w:rsid w:val="0D872A98"/>
    <w:rsid w:val="0DBF4B4E"/>
    <w:rsid w:val="0DDC300B"/>
    <w:rsid w:val="0DE17D54"/>
    <w:rsid w:val="0DE569A0"/>
    <w:rsid w:val="0DF73987"/>
    <w:rsid w:val="0DF97017"/>
    <w:rsid w:val="0E416ABD"/>
    <w:rsid w:val="0E4D5CB6"/>
    <w:rsid w:val="0E4F3DAC"/>
    <w:rsid w:val="0E80608C"/>
    <w:rsid w:val="0EA3277B"/>
    <w:rsid w:val="0EBB55AC"/>
    <w:rsid w:val="0EC1444E"/>
    <w:rsid w:val="0ED60F56"/>
    <w:rsid w:val="0EED0A31"/>
    <w:rsid w:val="0F2634B2"/>
    <w:rsid w:val="0F384BB8"/>
    <w:rsid w:val="0F5B0CDB"/>
    <w:rsid w:val="0F726684"/>
    <w:rsid w:val="0F752B31"/>
    <w:rsid w:val="0F77175B"/>
    <w:rsid w:val="0F7813B6"/>
    <w:rsid w:val="0FC35CD6"/>
    <w:rsid w:val="0FEE25A6"/>
    <w:rsid w:val="0FF22FB9"/>
    <w:rsid w:val="0FF269E1"/>
    <w:rsid w:val="0FFC7A41"/>
    <w:rsid w:val="100D7F00"/>
    <w:rsid w:val="105B2628"/>
    <w:rsid w:val="105C48D7"/>
    <w:rsid w:val="10811030"/>
    <w:rsid w:val="109C44D4"/>
    <w:rsid w:val="10A20708"/>
    <w:rsid w:val="10B17514"/>
    <w:rsid w:val="10C72B04"/>
    <w:rsid w:val="10E42DC1"/>
    <w:rsid w:val="10E93381"/>
    <w:rsid w:val="10F6217C"/>
    <w:rsid w:val="10F75985"/>
    <w:rsid w:val="10FC7F64"/>
    <w:rsid w:val="110B662E"/>
    <w:rsid w:val="111E1595"/>
    <w:rsid w:val="11290813"/>
    <w:rsid w:val="11302747"/>
    <w:rsid w:val="114E0946"/>
    <w:rsid w:val="11627CCB"/>
    <w:rsid w:val="118D50A1"/>
    <w:rsid w:val="11AE592F"/>
    <w:rsid w:val="11ED7F70"/>
    <w:rsid w:val="11FB743F"/>
    <w:rsid w:val="121E0991"/>
    <w:rsid w:val="12274A70"/>
    <w:rsid w:val="122E05DD"/>
    <w:rsid w:val="123F1DBA"/>
    <w:rsid w:val="12484139"/>
    <w:rsid w:val="12516F37"/>
    <w:rsid w:val="12620AC2"/>
    <w:rsid w:val="12955E7E"/>
    <w:rsid w:val="12AE46CE"/>
    <w:rsid w:val="12C20E39"/>
    <w:rsid w:val="12FF26A3"/>
    <w:rsid w:val="131B3AA2"/>
    <w:rsid w:val="1326795E"/>
    <w:rsid w:val="133A213F"/>
    <w:rsid w:val="133B51AA"/>
    <w:rsid w:val="134F2CC6"/>
    <w:rsid w:val="134F68CB"/>
    <w:rsid w:val="13565411"/>
    <w:rsid w:val="135B70C7"/>
    <w:rsid w:val="13670B83"/>
    <w:rsid w:val="137542C5"/>
    <w:rsid w:val="139433C6"/>
    <w:rsid w:val="139B5716"/>
    <w:rsid w:val="139F22A2"/>
    <w:rsid w:val="14003B61"/>
    <w:rsid w:val="14627167"/>
    <w:rsid w:val="148340E8"/>
    <w:rsid w:val="14860F5C"/>
    <w:rsid w:val="14995200"/>
    <w:rsid w:val="14B20F69"/>
    <w:rsid w:val="14BD3649"/>
    <w:rsid w:val="14CB5DD0"/>
    <w:rsid w:val="14DA1EBF"/>
    <w:rsid w:val="14EA2B85"/>
    <w:rsid w:val="14EB7F7D"/>
    <w:rsid w:val="14F84A48"/>
    <w:rsid w:val="14FE32A2"/>
    <w:rsid w:val="150A4416"/>
    <w:rsid w:val="15274E02"/>
    <w:rsid w:val="152D0E6D"/>
    <w:rsid w:val="15503889"/>
    <w:rsid w:val="15521AA1"/>
    <w:rsid w:val="158E6CB0"/>
    <w:rsid w:val="159468C1"/>
    <w:rsid w:val="159863B1"/>
    <w:rsid w:val="15CB52C9"/>
    <w:rsid w:val="15E211F7"/>
    <w:rsid w:val="15F80F8E"/>
    <w:rsid w:val="16092866"/>
    <w:rsid w:val="160C21AF"/>
    <w:rsid w:val="161272EE"/>
    <w:rsid w:val="162F2B52"/>
    <w:rsid w:val="164B7C53"/>
    <w:rsid w:val="16557A4B"/>
    <w:rsid w:val="166528D9"/>
    <w:rsid w:val="16684E07"/>
    <w:rsid w:val="167C0930"/>
    <w:rsid w:val="167C7A6B"/>
    <w:rsid w:val="16881E77"/>
    <w:rsid w:val="16B65D2B"/>
    <w:rsid w:val="16BF6B65"/>
    <w:rsid w:val="16D8458B"/>
    <w:rsid w:val="16F1695D"/>
    <w:rsid w:val="16F50173"/>
    <w:rsid w:val="17165019"/>
    <w:rsid w:val="172441DF"/>
    <w:rsid w:val="17371C20"/>
    <w:rsid w:val="17376E39"/>
    <w:rsid w:val="173B19DA"/>
    <w:rsid w:val="175E2F3A"/>
    <w:rsid w:val="17654071"/>
    <w:rsid w:val="17701074"/>
    <w:rsid w:val="17D45524"/>
    <w:rsid w:val="17F3266D"/>
    <w:rsid w:val="183F47CE"/>
    <w:rsid w:val="18607D2C"/>
    <w:rsid w:val="186822A3"/>
    <w:rsid w:val="18812DA2"/>
    <w:rsid w:val="188C53A5"/>
    <w:rsid w:val="189A149D"/>
    <w:rsid w:val="18A40C92"/>
    <w:rsid w:val="18B728A9"/>
    <w:rsid w:val="18E20EDD"/>
    <w:rsid w:val="18E415B6"/>
    <w:rsid w:val="18E67433"/>
    <w:rsid w:val="18E720F7"/>
    <w:rsid w:val="18FE704C"/>
    <w:rsid w:val="19242C27"/>
    <w:rsid w:val="1934680E"/>
    <w:rsid w:val="196A07E8"/>
    <w:rsid w:val="196A0F76"/>
    <w:rsid w:val="197C5988"/>
    <w:rsid w:val="197E171F"/>
    <w:rsid w:val="19830BC5"/>
    <w:rsid w:val="199E2F62"/>
    <w:rsid w:val="19B13FD0"/>
    <w:rsid w:val="19B7362D"/>
    <w:rsid w:val="19EB75F3"/>
    <w:rsid w:val="1A0D32F9"/>
    <w:rsid w:val="1A14189E"/>
    <w:rsid w:val="1A165AF6"/>
    <w:rsid w:val="1A1C4285"/>
    <w:rsid w:val="1A2C649E"/>
    <w:rsid w:val="1A357D6B"/>
    <w:rsid w:val="1A3812EB"/>
    <w:rsid w:val="1A3A489B"/>
    <w:rsid w:val="1A576572"/>
    <w:rsid w:val="1A587878"/>
    <w:rsid w:val="1A6B5E42"/>
    <w:rsid w:val="1A700765"/>
    <w:rsid w:val="1A782D25"/>
    <w:rsid w:val="1A79310A"/>
    <w:rsid w:val="1A832C26"/>
    <w:rsid w:val="1AAA6501"/>
    <w:rsid w:val="1ACC01B4"/>
    <w:rsid w:val="1ACC1DE0"/>
    <w:rsid w:val="1AD54BEB"/>
    <w:rsid w:val="1AE36298"/>
    <w:rsid w:val="1B105CCB"/>
    <w:rsid w:val="1B375D24"/>
    <w:rsid w:val="1B555049"/>
    <w:rsid w:val="1B5D1D31"/>
    <w:rsid w:val="1B8D0072"/>
    <w:rsid w:val="1B9122E8"/>
    <w:rsid w:val="1BD74B76"/>
    <w:rsid w:val="1BD96DDB"/>
    <w:rsid w:val="1C19367C"/>
    <w:rsid w:val="1C197975"/>
    <w:rsid w:val="1C5B3C94"/>
    <w:rsid w:val="1C5B5A42"/>
    <w:rsid w:val="1C880F7D"/>
    <w:rsid w:val="1C981374"/>
    <w:rsid w:val="1CA732C5"/>
    <w:rsid w:val="1D1B502D"/>
    <w:rsid w:val="1D4C5C00"/>
    <w:rsid w:val="1D4E57B1"/>
    <w:rsid w:val="1D632D08"/>
    <w:rsid w:val="1D73352D"/>
    <w:rsid w:val="1D9445DD"/>
    <w:rsid w:val="1D9E0927"/>
    <w:rsid w:val="1DA578BD"/>
    <w:rsid w:val="1DC87107"/>
    <w:rsid w:val="1E1B192D"/>
    <w:rsid w:val="1E1B7B7F"/>
    <w:rsid w:val="1E233304"/>
    <w:rsid w:val="1E470974"/>
    <w:rsid w:val="1E904891"/>
    <w:rsid w:val="1EA840E5"/>
    <w:rsid w:val="1EB02E19"/>
    <w:rsid w:val="1EB051A2"/>
    <w:rsid w:val="1EB53B30"/>
    <w:rsid w:val="1EB71481"/>
    <w:rsid w:val="1ED432AE"/>
    <w:rsid w:val="1EE71DB4"/>
    <w:rsid w:val="1EEB57BD"/>
    <w:rsid w:val="1EEE7042"/>
    <w:rsid w:val="1EFC5B95"/>
    <w:rsid w:val="1EFF3D46"/>
    <w:rsid w:val="1F085F91"/>
    <w:rsid w:val="1F0D396C"/>
    <w:rsid w:val="1F170346"/>
    <w:rsid w:val="1F1A1496"/>
    <w:rsid w:val="1F1F6C90"/>
    <w:rsid w:val="1F2A322C"/>
    <w:rsid w:val="1F3A3551"/>
    <w:rsid w:val="1F586DB2"/>
    <w:rsid w:val="1F7B2678"/>
    <w:rsid w:val="1FA75C61"/>
    <w:rsid w:val="1FAE4334"/>
    <w:rsid w:val="1FCA2575"/>
    <w:rsid w:val="1FCB7687"/>
    <w:rsid w:val="1FFD5B8A"/>
    <w:rsid w:val="20185B5B"/>
    <w:rsid w:val="204C0480"/>
    <w:rsid w:val="20521C67"/>
    <w:rsid w:val="20586784"/>
    <w:rsid w:val="20605564"/>
    <w:rsid w:val="20777227"/>
    <w:rsid w:val="20792F75"/>
    <w:rsid w:val="20823EE5"/>
    <w:rsid w:val="20CE513B"/>
    <w:rsid w:val="20DD0CCC"/>
    <w:rsid w:val="2138112B"/>
    <w:rsid w:val="213845A4"/>
    <w:rsid w:val="214A39D0"/>
    <w:rsid w:val="214C62A1"/>
    <w:rsid w:val="21653019"/>
    <w:rsid w:val="21656E80"/>
    <w:rsid w:val="216F3467"/>
    <w:rsid w:val="218B4E4A"/>
    <w:rsid w:val="21B35EA8"/>
    <w:rsid w:val="21E61E95"/>
    <w:rsid w:val="22374A6E"/>
    <w:rsid w:val="22414D9E"/>
    <w:rsid w:val="22556BC6"/>
    <w:rsid w:val="22925F36"/>
    <w:rsid w:val="22984B58"/>
    <w:rsid w:val="22B10AB2"/>
    <w:rsid w:val="22B248D1"/>
    <w:rsid w:val="22F45565"/>
    <w:rsid w:val="22FC05F7"/>
    <w:rsid w:val="230537E0"/>
    <w:rsid w:val="23282C5F"/>
    <w:rsid w:val="23283285"/>
    <w:rsid w:val="23413B6C"/>
    <w:rsid w:val="23533F67"/>
    <w:rsid w:val="23584250"/>
    <w:rsid w:val="235F70F5"/>
    <w:rsid w:val="237006B3"/>
    <w:rsid w:val="23A14683"/>
    <w:rsid w:val="23B753E0"/>
    <w:rsid w:val="23BC30CB"/>
    <w:rsid w:val="23EE3640"/>
    <w:rsid w:val="2406098A"/>
    <w:rsid w:val="243E0123"/>
    <w:rsid w:val="24713BD6"/>
    <w:rsid w:val="24863878"/>
    <w:rsid w:val="24976409"/>
    <w:rsid w:val="249D719B"/>
    <w:rsid w:val="24B46637"/>
    <w:rsid w:val="25292B82"/>
    <w:rsid w:val="254144B1"/>
    <w:rsid w:val="25694473"/>
    <w:rsid w:val="2599464D"/>
    <w:rsid w:val="25AC2A4B"/>
    <w:rsid w:val="25C429FA"/>
    <w:rsid w:val="25CE197B"/>
    <w:rsid w:val="25DB3A19"/>
    <w:rsid w:val="25EA6412"/>
    <w:rsid w:val="25F4733F"/>
    <w:rsid w:val="25F959C0"/>
    <w:rsid w:val="260E3906"/>
    <w:rsid w:val="26121868"/>
    <w:rsid w:val="2664428C"/>
    <w:rsid w:val="266D3CF9"/>
    <w:rsid w:val="2670081F"/>
    <w:rsid w:val="2674716F"/>
    <w:rsid w:val="2677128B"/>
    <w:rsid w:val="2683021A"/>
    <w:rsid w:val="26993E2E"/>
    <w:rsid w:val="26D3726C"/>
    <w:rsid w:val="26E33E93"/>
    <w:rsid w:val="26E7364F"/>
    <w:rsid w:val="270D52AC"/>
    <w:rsid w:val="27213F64"/>
    <w:rsid w:val="27353B11"/>
    <w:rsid w:val="273F43C9"/>
    <w:rsid w:val="274556D9"/>
    <w:rsid w:val="274E10B4"/>
    <w:rsid w:val="275C6092"/>
    <w:rsid w:val="276A122F"/>
    <w:rsid w:val="278C124B"/>
    <w:rsid w:val="278F18CA"/>
    <w:rsid w:val="2796422C"/>
    <w:rsid w:val="27985D9D"/>
    <w:rsid w:val="27AF6F20"/>
    <w:rsid w:val="27D5046C"/>
    <w:rsid w:val="28332865"/>
    <w:rsid w:val="283B1941"/>
    <w:rsid w:val="28673F86"/>
    <w:rsid w:val="2877034E"/>
    <w:rsid w:val="28857A59"/>
    <w:rsid w:val="28A218A1"/>
    <w:rsid w:val="28B05D7C"/>
    <w:rsid w:val="28B44E58"/>
    <w:rsid w:val="28CD5297"/>
    <w:rsid w:val="28CE6F61"/>
    <w:rsid w:val="28D167FD"/>
    <w:rsid w:val="28E76FDC"/>
    <w:rsid w:val="28F02602"/>
    <w:rsid w:val="28F14631"/>
    <w:rsid w:val="2904232C"/>
    <w:rsid w:val="291745F9"/>
    <w:rsid w:val="293146FB"/>
    <w:rsid w:val="296F06AF"/>
    <w:rsid w:val="2970538A"/>
    <w:rsid w:val="297E255F"/>
    <w:rsid w:val="29C60D55"/>
    <w:rsid w:val="29CA293B"/>
    <w:rsid w:val="29D4574C"/>
    <w:rsid w:val="2A094D30"/>
    <w:rsid w:val="2A4069FC"/>
    <w:rsid w:val="2A633F1A"/>
    <w:rsid w:val="2A693A20"/>
    <w:rsid w:val="2A77466A"/>
    <w:rsid w:val="2A7D45DE"/>
    <w:rsid w:val="2AAE4EDE"/>
    <w:rsid w:val="2AEA23A1"/>
    <w:rsid w:val="2B0040EC"/>
    <w:rsid w:val="2B0E091D"/>
    <w:rsid w:val="2B1104F6"/>
    <w:rsid w:val="2B157AF0"/>
    <w:rsid w:val="2B6F4EFD"/>
    <w:rsid w:val="2B712BC1"/>
    <w:rsid w:val="2B936FA7"/>
    <w:rsid w:val="2B960168"/>
    <w:rsid w:val="2BC47946"/>
    <w:rsid w:val="2BCA3A2F"/>
    <w:rsid w:val="2BD10C59"/>
    <w:rsid w:val="2C0738D0"/>
    <w:rsid w:val="2C1A209C"/>
    <w:rsid w:val="2C250CC1"/>
    <w:rsid w:val="2C412EA7"/>
    <w:rsid w:val="2C416473"/>
    <w:rsid w:val="2C4E4042"/>
    <w:rsid w:val="2C571AC5"/>
    <w:rsid w:val="2C636B03"/>
    <w:rsid w:val="2C7E0133"/>
    <w:rsid w:val="2C855802"/>
    <w:rsid w:val="2C9A25B7"/>
    <w:rsid w:val="2CBD52E7"/>
    <w:rsid w:val="2CDF621C"/>
    <w:rsid w:val="2CE24699"/>
    <w:rsid w:val="2CF704F8"/>
    <w:rsid w:val="2D032D99"/>
    <w:rsid w:val="2D2D20C7"/>
    <w:rsid w:val="2D2E4F11"/>
    <w:rsid w:val="2D42729A"/>
    <w:rsid w:val="2D650BF9"/>
    <w:rsid w:val="2D7C3232"/>
    <w:rsid w:val="2D844C55"/>
    <w:rsid w:val="2D99461C"/>
    <w:rsid w:val="2DBE59F2"/>
    <w:rsid w:val="2DC71E78"/>
    <w:rsid w:val="2DDA76C3"/>
    <w:rsid w:val="2E0A64BE"/>
    <w:rsid w:val="2E207D43"/>
    <w:rsid w:val="2E5F1792"/>
    <w:rsid w:val="2EA63F9D"/>
    <w:rsid w:val="2EA92945"/>
    <w:rsid w:val="2EB9087F"/>
    <w:rsid w:val="2EBA2A9C"/>
    <w:rsid w:val="2F067A44"/>
    <w:rsid w:val="2F391C13"/>
    <w:rsid w:val="2F5427F6"/>
    <w:rsid w:val="2F634CF4"/>
    <w:rsid w:val="2F670736"/>
    <w:rsid w:val="2F6B22AB"/>
    <w:rsid w:val="2F6D2A00"/>
    <w:rsid w:val="2F6F7748"/>
    <w:rsid w:val="2F7659A7"/>
    <w:rsid w:val="2F9706CB"/>
    <w:rsid w:val="302555AE"/>
    <w:rsid w:val="30360E2D"/>
    <w:rsid w:val="306453B6"/>
    <w:rsid w:val="306C7D95"/>
    <w:rsid w:val="30732444"/>
    <w:rsid w:val="308D00E0"/>
    <w:rsid w:val="308D51A8"/>
    <w:rsid w:val="30AB7AA4"/>
    <w:rsid w:val="30DD263C"/>
    <w:rsid w:val="30F1651D"/>
    <w:rsid w:val="311566B0"/>
    <w:rsid w:val="311A3CC6"/>
    <w:rsid w:val="312C1E39"/>
    <w:rsid w:val="312F5F78"/>
    <w:rsid w:val="314676D2"/>
    <w:rsid w:val="31526CD3"/>
    <w:rsid w:val="3156470F"/>
    <w:rsid w:val="3173429A"/>
    <w:rsid w:val="31745784"/>
    <w:rsid w:val="317B29B7"/>
    <w:rsid w:val="31865A40"/>
    <w:rsid w:val="318E3422"/>
    <w:rsid w:val="31A902BC"/>
    <w:rsid w:val="31B22B94"/>
    <w:rsid w:val="31B77767"/>
    <w:rsid w:val="31BE3546"/>
    <w:rsid w:val="31F55F59"/>
    <w:rsid w:val="31F60C40"/>
    <w:rsid w:val="3217573E"/>
    <w:rsid w:val="32356B32"/>
    <w:rsid w:val="32404CEB"/>
    <w:rsid w:val="32610CCA"/>
    <w:rsid w:val="327367E7"/>
    <w:rsid w:val="32847F41"/>
    <w:rsid w:val="328D2A00"/>
    <w:rsid w:val="3296374A"/>
    <w:rsid w:val="32AB107A"/>
    <w:rsid w:val="32EF385E"/>
    <w:rsid w:val="32F453A0"/>
    <w:rsid w:val="330360AE"/>
    <w:rsid w:val="335740A1"/>
    <w:rsid w:val="33654C7A"/>
    <w:rsid w:val="336E5173"/>
    <w:rsid w:val="33706141"/>
    <w:rsid w:val="33783B50"/>
    <w:rsid w:val="337B3C51"/>
    <w:rsid w:val="33871167"/>
    <w:rsid w:val="339A1ED0"/>
    <w:rsid w:val="33B45427"/>
    <w:rsid w:val="33C1667B"/>
    <w:rsid w:val="33DD74C3"/>
    <w:rsid w:val="340B713D"/>
    <w:rsid w:val="34147D30"/>
    <w:rsid w:val="342367E3"/>
    <w:rsid w:val="347D572D"/>
    <w:rsid w:val="34A92BAF"/>
    <w:rsid w:val="34BF01D4"/>
    <w:rsid w:val="34E47C2B"/>
    <w:rsid w:val="34F760D5"/>
    <w:rsid w:val="350A598E"/>
    <w:rsid w:val="35303F96"/>
    <w:rsid w:val="358362DE"/>
    <w:rsid w:val="35A247DD"/>
    <w:rsid w:val="35B5220F"/>
    <w:rsid w:val="35B64F50"/>
    <w:rsid w:val="35E42C3D"/>
    <w:rsid w:val="35F17040"/>
    <w:rsid w:val="36137CD9"/>
    <w:rsid w:val="36497939"/>
    <w:rsid w:val="36721B3D"/>
    <w:rsid w:val="36880AE6"/>
    <w:rsid w:val="368914DE"/>
    <w:rsid w:val="369045E0"/>
    <w:rsid w:val="36A4475E"/>
    <w:rsid w:val="36B46F28"/>
    <w:rsid w:val="36B91358"/>
    <w:rsid w:val="37034C96"/>
    <w:rsid w:val="370531F7"/>
    <w:rsid w:val="37267D80"/>
    <w:rsid w:val="372C5921"/>
    <w:rsid w:val="376706C3"/>
    <w:rsid w:val="377C505B"/>
    <w:rsid w:val="37A461DA"/>
    <w:rsid w:val="37BA6B6F"/>
    <w:rsid w:val="37BB69A6"/>
    <w:rsid w:val="37D82981"/>
    <w:rsid w:val="38130F90"/>
    <w:rsid w:val="38161475"/>
    <w:rsid w:val="3829603E"/>
    <w:rsid w:val="38725AAB"/>
    <w:rsid w:val="38930434"/>
    <w:rsid w:val="38AC5B4C"/>
    <w:rsid w:val="38CC1D4A"/>
    <w:rsid w:val="38D34E86"/>
    <w:rsid w:val="38F6423B"/>
    <w:rsid w:val="39326E73"/>
    <w:rsid w:val="39371FF3"/>
    <w:rsid w:val="39385333"/>
    <w:rsid w:val="394C2104"/>
    <w:rsid w:val="394E0D3B"/>
    <w:rsid w:val="397F6E69"/>
    <w:rsid w:val="39A33D5D"/>
    <w:rsid w:val="39A700C1"/>
    <w:rsid w:val="39CF6183"/>
    <w:rsid w:val="3A0A439E"/>
    <w:rsid w:val="3A104513"/>
    <w:rsid w:val="3A1C285D"/>
    <w:rsid w:val="3A455CD5"/>
    <w:rsid w:val="3A7F4E72"/>
    <w:rsid w:val="3A935D4C"/>
    <w:rsid w:val="3AB45704"/>
    <w:rsid w:val="3ACD7245"/>
    <w:rsid w:val="3AD96303"/>
    <w:rsid w:val="3AE65C4C"/>
    <w:rsid w:val="3AEE244B"/>
    <w:rsid w:val="3B3360B0"/>
    <w:rsid w:val="3B3977BC"/>
    <w:rsid w:val="3B451940"/>
    <w:rsid w:val="3B4A44A5"/>
    <w:rsid w:val="3B630886"/>
    <w:rsid w:val="3B663756"/>
    <w:rsid w:val="3B7859E8"/>
    <w:rsid w:val="3BA70DE9"/>
    <w:rsid w:val="3BC24EDB"/>
    <w:rsid w:val="3BE70B67"/>
    <w:rsid w:val="3BEE5B86"/>
    <w:rsid w:val="3C025A83"/>
    <w:rsid w:val="3C131A67"/>
    <w:rsid w:val="3C2B3A90"/>
    <w:rsid w:val="3C334A3B"/>
    <w:rsid w:val="3C616C4D"/>
    <w:rsid w:val="3C616EF3"/>
    <w:rsid w:val="3C6178CA"/>
    <w:rsid w:val="3C9E57AB"/>
    <w:rsid w:val="3CBA29CF"/>
    <w:rsid w:val="3CC316B6"/>
    <w:rsid w:val="3CC72F54"/>
    <w:rsid w:val="3CD8184C"/>
    <w:rsid w:val="3CDA6095"/>
    <w:rsid w:val="3CDD70AC"/>
    <w:rsid w:val="3CE77152"/>
    <w:rsid w:val="3D0821CF"/>
    <w:rsid w:val="3D1F7689"/>
    <w:rsid w:val="3D42259D"/>
    <w:rsid w:val="3D6222EE"/>
    <w:rsid w:val="3D8B1879"/>
    <w:rsid w:val="3D8E1258"/>
    <w:rsid w:val="3DA05553"/>
    <w:rsid w:val="3DA14AF8"/>
    <w:rsid w:val="3DA72863"/>
    <w:rsid w:val="3DB62E3B"/>
    <w:rsid w:val="3DD01BCE"/>
    <w:rsid w:val="3DD57E81"/>
    <w:rsid w:val="3DEC0798"/>
    <w:rsid w:val="3DF25BA7"/>
    <w:rsid w:val="3DFF7B39"/>
    <w:rsid w:val="3E143AEF"/>
    <w:rsid w:val="3E174C33"/>
    <w:rsid w:val="3E21425B"/>
    <w:rsid w:val="3E2420A9"/>
    <w:rsid w:val="3E284FA6"/>
    <w:rsid w:val="3E34061F"/>
    <w:rsid w:val="3E3C5142"/>
    <w:rsid w:val="3E477934"/>
    <w:rsid w:val="3E500D27"/>
    <w:rsid w:val="3E7F3E91"/>
    <w:rsid w:val="3E9038D9"/>
    <w:rsid w:val="3EA21608"/>
    <w:rsid w:val="3EA34825"/>
    <w:rsid w:val="3EE04273"/>
    <w:rsid w:val="3EEF6DF4"/>
    <w:rsid w:val="3F352A76"/>
    <w:rsid w:val="3F5D36FC"/>
    <w:rsid w:val="3F6041AA"/>
    <w:rsid w:val="3F7B1642"/>
    <w:rsid w:val="3F7B4C89"/>
    <w:rsid w:val="3FA101D3"/>
    <w:rsid w:val="3FC829EB"/>
    <w:rsid w:val="3FEF6B7E"/>
    <w:rsid w:val="402E1E8B"/>
    <w:rsid w:val="403C1A73"/>
    <w:rsid w:val="404F6D86"/>
    <w:rsid w:val="405805AB"/>
    <w:rsid w:val="40744F44"/>
    <w:rsid w:val="407E18AC"/>
    <w:rsid w:val="40884808"/>
    <w:rsid w:val="409C29E0"/>
    <w:rsid w:val="40B437EF"/>
    <w:rsid w:val="40D22056"/>
    <w:rsid w:val="40E83217"/>
    <w:rsid w:val="410B16DE"/>
    <w:rsid w:val="4115612A"/>
    <w:rsid w:val="41301E37"/>
    <w:rsid w:val="41326B6F"/>
    <w:rsid w:val="413B4B8E"/>
    <w:rsid w:val="41593815"/>
    <w:rsid w:val="41656FE2"/>
    <w:rsid w:val="41682C04"/>
    <w:rsid w:val="418A27A2"/>
    <w:rsid w:val="41B8730F"/>
    <w:rsid w:val="41D824E7"/>
    <w:rsid w:val="420B5990"/>
    <w:rsid w:val="421C0AB0"/>
    <w:rsid w:val="421E0624"/>
    <w:rsid w:val="423E2FB8"/>
    <w:rsid w:val="42605A21"/>
    <w:rsid w:val="42611084"/>
    <w:rsid w:val="4275446E"/>
    <w:rsid w:val="428B3C9D"/>
    <w:rsid w:val="429338D8"/>
    <w:rsid w:val="42983747"/>
    <w:rsid w:val="42BC367B"/>
    <w:rsid w:val="42D1649B"/>
    <w:rsid w:val="42D53558"/>
    <w:rsid w:val="42E70003"/>
    <w:rsid w:val="42FF0D5B"/>
    <w:rsid w:val="430724FD"/>
    <w:rsid w:val="430D110E"/>
    <w:rsid w:val="43122A64"/>
    <w:rsid w:val="43302222"/>
    <w:rsid w:val="435B3B3A"/>
    <w:rsid w:val="436F7D68"/>
    <w:rsid w:val="43AE6D15"/>
    <w:rsid w:val="43B12268"/>
    <w:rsid w:val="43CD6976"/>
    <w:rsid w:val="43D36C76"/>
    <w:rsid w:val="4415765F"/>
    <w:rsid w:val="441846E3"/>
    <w:rsid w:val="444C01E3"/>
    <w:rsid w:val="447F3429"/>
    <w:rsid w:val="450F64AC"/>
    <w:rsid w:val="451848C2"/>
    <w:rsid w:val="451A172D"/>
    <w:rsid w:val="453A0AD6"/>
    <w:rsid w:val="45502145"/>
    <w:rsid w:val="45946DF6"/>
    <w:rsid w:val="45985A6B"/>
    <w:rsid w:val="459D7085"/>
    <w:rsid w:val="45A92AE9"/>
    <w:rsid w:val="45B36178"/>
    <w:rsid w:val="45B3761B"/>
    <w:rsid w:val="462B11DD"/>
    <w:rsid w:val="465D3615"/>
    <w:rsid w:val="466C096C"/>
    <w:rsid w:val="46B86F29"/>
    <w:rsid w:val="46C01ACD"/>
    <w:rsid w:val="46F76326"/>
    <w:rsid w:val="47165706"/>
    <w:rsid w:val="472D3F08"/>
    <w:rsid w:val="47393878"/>
    <w:rsid w:val="47397CA3"/>
    <w:rsid w:val="473F3C94"/>
    <w:rsid w:val="47416E4F"/>
    <w:rsid w:val="47457DF0"/>
    <w:rsid w:val="47565A46"/>
    <w:rsid w:val="476B0980"/>
    <w:rsid w:val="477B19D0"/>
    <w:rsid w:val="477E2B5B"/>
    <w:rsid w:val="478657BA"/>
    <w:rsid w:val="47937B0A"/>
    <w:rsid w:val="47A11F37"/>
    <w:rsid w:val="47B13D6B"/>
    <w:rsid w:val="48047618"/>
    <w:rsid w:val="480C0A2D"/>
    <w:rsid w:val="481F6296"/>
    <w:rsid w:val="48451D19"/>
    <w:rsid w:val="48543EB0"/>
    <w:rsid w:val="48BC793B"/>
    <w:rsid w:val="48C15744"/>
    <w:rsid w:val="48EB39CB"/>
    <w:rsid w:val="4907704B"/>
    <w:rsid w:val="49227764"/>
    <w:rsid w:val="493801AD"/>
    <w:rsid w:val="49623CCF"/>
    <w:rsid w:val="49693E74"/>
    <w:rsid w:val="49895E6E"/>
    <w:rsid w:val="498F4DFA"/>
    <w:rsid w:val="49D54063"/>
    <w:rsid w:val="49E54B4B"/>
    <w:rsid w:val="4A2862FD"/>
    <w:rsid w:val="4A4668EF"/>
    <w:rsid w:val="4A927830"/>
    <w:rsid w:val="4ABA462E"/>
    <w:rsid w:val="4ACD77C9"/>
    <w:rsid w:val="4AD05C0D"/>
    <w:rsid w:val="4AD30D16"/>
    <w:rsid w:val="4AD337E5"/>
    <w:rsid w:val="4ADB2C73"/>
    <w:rsid w:val="4AE92CFF"/>
    <w:rsid w:val="4B242EE0"/>
    <w:rsid w:val="4B2B480B"/>
    <w:rsid w:val="4B335667"/>
    <w:rsid w:val="4B34391F"/>
    <w:rsid w:val="4B3C4946"/>
    <w:rsid w:val="4B5F7F6D"/>
    <w:rsid w:val="4B6D2FCF"/>
    <w:rsid w:val="4B9C37FE"/>
    <w:rsid w:val="4BB56BB2"/>
    <w:rsid w:val="4BD662A1"/>
    <w:rsid w:val="4BDD304F"/>
    <w:rsid w:val="4C193AAC"/>
    <w:rsid w:val="4C1E4554"/>
    <w:rsid w:val="4C5A2233"/>
    <w:rsid w:val="4C695F1A"/>
    <w:rsid w:val="4C7A07C6"/>
    <w:rsid w:val="4C7F72F7"/>
    <w:rsid w:val="4C9E0CAE"/>
    <w:rsid w:val="4CAC1453"/>
    <w:rsid w:val="4CC4660B"/>
    <w:rsid w:val="4CD3059A"/>
    <w:rsid w:val="4D0C03F4"/>
    <w:rsid w:val="4D166BAE"/>
    <w:rsid w:val="4D457C2A"/>
    <w:rsid w:val="4D4D5F74"/>
    <w:rsid w:val="4D7762D0"/>
    <w:rsid w:val="4D7E649B"/>
    <w:rsid w:val="4D863EEF"/>
    <w:rsid w:val="4D8E6C2B"/>
    <w:rsid w:val="4DA426F1"/>
    <w:rsid w:val="4DC60F04"/>
    <w:rsid w:val="4DDD75F5"/>
    <w:rsid w:val="4DDF253C"/>
    <w:rsid w:val="4DFB2C49"/>
    <w:rsid w:val="4DFC7B4E"/>
    <w:rsid w:val="4E02244D"/>
    <w:rsid w:val="4E035741"/>
    <w:rsid w:val="4E562060"/>
    <w:rsid w:val="4E5806B2"/>
    <w:rsid w:val="4E5C4BE5"/>
    <w:rsid w:val="4E7C3473"/>
    <w:rsid w:val="4ECA64E1"/>
    <w:rsid w:val="4ED76CED"/>
    <w:rsid w:val="4F457D08"/>
    <w:rsid w:val="4F5159AD"/>
    <w:rsid w:val="4F697E9B"/>
    <w:rsid w:val="4F8467E4"/>
    <w:rsid w:val="4FB21410"/>
    <w:rsid w:val="4FBE6159"/>
    <w:rsid w:val="4FCB05CD"/>
    <w:rsid w:val="4FD04B03"/>
    <w:rsid w:val="4FDF4D10"/>
    <w:rsid w:val="4FEA4161"/>
    <w:rsid w:val="502A28A3"/>
    <w:rsid w:val="503F3AD0"/>
    <w:rsid w:val="504A5780"/>
    <w:rsid w:val="505B0F90"/>
    <w:rsid w:val="506E2605"/>
    <w:rsid w:val="506E66C2"/>
    <w:rsid w:val="50A86191"/>
    <w:rsid w:val="50AA42C7"/>
    <w:rsid w:val="50C014B3"/>
    <w:rsid w:val="50CD1257"/>
    <w:rsid w:val="511E6A63"/>
    <w:rsid w:val="5125272A"/>
    <w:rsid w:val="51823496"/>
    <w:rsid w:val="51964435"/>
    <w:rsid w:val="51976F41"/>
    <w:rsid w:val="51A13ED8"/>
    <w:rsid w:val="51CC2D0F"/>
    <w:rsid w:val="51D70EFC"/>
    <w:rsid w:val="51F31FFB"/>
    <w:rsid w:val="521C14A9"/>
    <w:rsid w:val="5221680B"/>
    <w:rsid w:val="52353C83"/>
    <w:rsid w:val="52672D39"/>
    <w:rsid w:val="52690DE6"/>
    <w:rsid w:val="52730C6E"/>
    <w:rsid w:val="52A70A8B"/>
    <w:rsid w:val="52C55FDD"/>
    <w:rsid w:val="52D15D94"/>
    <w:rsid w:val="535A1FC9"/>
    <w:rsid w:val="536E5A80"/>
    <w:rsid w:val="53A94D0A"/>
    <w:rsid w:val="53C13E28"/>
    <w:rsid w:val="53E35FEF"/>
    <w:rsid w:val="541D74A6"/>
    <w:rsid w:val="54510997"/>
    <w:rsid w:val="54547F90"/>
    <w:rsid w:val="545F361A"/>
    <w:rsid w:val="54606BAB"/>
    <w:rsid w:val="5463310B"/>
    <w:rsid w:val="5472334E"/>
    <w:rsid w:val="54774E08"/>
    <w:rsid w:val="54CE05AF"/>
    <w:rsid w:val="54D502D3"/>
    <w:rsid w:val="550C4489"/>
    <w:rsid w:val="551E2E68"/>
    <w:rsid w:val="552503C0"/>
    <w:rsid w:val="55272665"/>
    <w:rsid w:val="55416FC1"/>
    <w:rsid w:val="5557208D"/>
    <w:rsid w:val="55895936"/>
    <w:rsid w:val="55A02D71"/>
    <w:rsid w:val="55A33594"/>
    <w:rsid w:val="55A36DEA"/>
    <w:rsid w:val="55A439DB"/>
    <w:rsid w:val="55BA127A"/>
    <w:rsid w:val="55BB6283"/>
    <w:rsid w:val="55F14746"/>
    <w:rsid w:val="560D4CB4"/>
    <w:rsid w:val="562E62B3"/>
    <w:rsid w:val="56396D3C"/>
    <w:rsid w:val="565D3EA7"/>
    <w:rsid w:val="567D5FDA"/>
    <w:rsid w:val="568E3904"/>
    <w:rsid w:val="56A71C84"/>
    <w:rsid w:val="56BE16E4"/>
    <w:rsid w:val="570D55B0"/>
    <w:rsid w:val="570D74F7"/>
    <w:rsid w:val="57395C50"/>
    <w:rsid w:val="573E2335"/>
    <w:rsid w:val="57460AC2"/>
    <w:rsid w:val="57626895"/>
    <w:rsid w:val="57703015"/>
    <w:rsid w:val="5781017E"/>
    <w:rsid w:val="57A172FA"/>
    <w:rsid w:val="57EC4BFB"/>
    <w:rsid w:val="57F5658A"/>
    <w:rsid w:val="581B5AAA"/>
    <w:rsid w:val="581D7A74"/>
    <w:rsid w:val="5825174F"/>
    <w:rsid w:val="584A56D4"/>
    <w:rsid w:val="58633F84"/>
    <w:rsid w:val="58A106A5"/>
    <w:rsid w:val="58A12453"/>
    <w:rsid w:val="58AA68CB"/>
    <w:rsid w:val="58F108B3"/>
    <w:rsid w:val="58F4710B"/>
    <w:rsid w:val="58F56EB8"/>
    <w:rsid w:val="59184DDA"/>
    <w:rsid w:val="593E5EF4"/>
    <w:rsid w:val="594F7E34"/>
    <w:rsid w:val="596925E7"/>
    <w:rsid w:val="59993A04"/>
    <w:rsid w:val="59B10016"/>
    <w:rsid w:val="59F9006D"/>
    <w:rsid w:val="5A0F206C"/>
    <w:rsid w:val="5A11458A"/>
    <w:rsid w:val="5A2B1871"/>
    <w:rsid w:val="5A366EFF"/>
    <w:rsid w:val="5A3B41BB"/>
    <w:rsid w:val="5A4B1C86"/>
    <w:rsid w:val="5A587A01"/>
    <w:rsid w:val="5A5B025D"/>
    <w:rsid w:val="5A7F4896"/>
    <w:rsid w:val="5AA1498D"/>
    <w:rsid w:val="5AD00D6C"/>
    <w:rsid w:val="5AD87374"/>
    <w:rsid w:val="5ADA5A9B"/>
    <w:rsid w:val="5AF34B76"/>
    <w:rsid w:val="5B036F5D"/>
    <w:rsid w:val="5B13515F"/>
    <w:rsid w:val="5B1D181D"/>
    <w:rsid w:val="5B556C4E"/>
    <w:rsid w:val="5B5F5F37"/>
    <w:rsid w:val="5B6E0B01"/>
    <w:rsid w:val="5B7C3A17"/>
    <w:rsid w:val="5BA60FCF"/>
    <w:rsid w:val="5BB97995"/>
    <w:rsid w:val="5BF715BA"/>
    <w:rsid w:val="5C0A3C8E"/>
    <w:rsid w:val="5C292A85"/>
    <w:rsid w:val="5C4945DF"/>
    <w:rsid w:val="5CA42512"/>
    <w:rsid w:val="5CC65A0E"/>
    <w:rsid w:val="5D002E01"/>
    <w:rsid w:val="5D1B1114"/>
    <w:rsid w:val="5D1F4FDE"/>
    <w:rsid w:val="5D335644"/>
    <w:rsid w:val="5D4163FB"/>
    <w:rsid w:val="5D497FBE"/>
    <w:rsid w:val="5D510088"/>
    <w:rsid w:val="5D52255C"/>
    <w:rsid w:val="5D602B80"/>
    <w:rsid w:val="5D6F798A"/>
    <w:rsid w:val="5D86266C"/>
    <w:rsid w:val="5DA33EAA"/>
    <w:rsid w:val="5DAB4CEB"/>
    <w:rsid w:val="5DB563FF"/>
    <w:rsid w:val="5DC664B8"/>
    <w:rsid w:val="5DDE1A54"/>
    <w:rsid w:val="5DE27796"/>
    <w:rsid w:val="5DF5679E"/>
    <w:rsid w:val="5DF71793"/>
    <w:rsid w:val="5E107382"/>
    <w:rsid w:val="5E3851D4"/>
    <w:rsid w:val="5E58753F"/>
    <w:rsid w:val="5E73729F"/>
    <w:rsid w:val="5E797F25"/>
    <w:rsid w:val="5EA179F6"/>
    <w:rsid w:val="5EC60486"/>
    <w:rsid w:val="5EDF6E46"/>
    <w:rsid w:val="5EE30CAA"/>
    <w:rsid w:val="5EF90F6B"/>
    <w:rsid w:val="5F1244B1"/>
    <w:rsid w:val="5F2A342A"/>
    <w:rsid w:val="5F435D4F"/>
    <w:rsid w:val="5F4F6A39"/>
    <w:rsid w:val="5F787E43"/>
    <w:rsid w:val="5F7E34EF"/>
    <w:rsid w:val="5F9C361C"/>
    <w:rsid w:val="5FA40DA0"/>
    <w:rsid w:val="5FAA42E4"/>
    <w:rsid w:val="5FDA624B"/>
    <w:rsid w:val="5FE64BF0"/>
    <w:rsid w:val="5FF2068A"/>
    <w:rsid w:val="600E39F9"/>
    <w:rsid w:val="601359E1"/>
    <w:rsid w:val="60216CDE"/>
    <w:rsid w:val="602F5EC1"/>
    <w:rsid w:val="604E400B"/>
    <w:rsid w:val="60607BB3"/>
    <w:rsid w:val="60651ED8"/>
    <w:rsid w:val="60772DB1"/>
    <w:rsid w:val="607A2A40"/>
    <w:rsid w:val="607E039B"/>
    <w:rsid w:val="6087669E"/>
    <w:rsid w:val="60974C96"/>
    <w:rsid w:val="60A54AAB"/>
    <w:rsid w:val="6118099A"/>
    <w:rsid w:val="612850EB"/>
    <w:rsid w:val="61307EC2"/>
    <w:rsid w:val="613813E1"/>
    <w:rsid w:val="61436285"/>
    <w:rsid w:val="61500EBB"/>
    <w:rsid w:val="619C45C7"/>
    <w:rsid w:val="61E6537B"/>
    <w:rsid w:val="61F77588"/>
    <w:rsid w:val="620D1071"/>
    <w:rsid w:val="6212725B"/>
    <w:rsid w:val="625C046C"/>
    <w:rsid w:val="62693C21"/>
    <w:rsid w:val="627920AE"/>
    <w:rsid w:val="628954E8"/>
    <w:rsid w:val="62A41849"/>
    <w:rsid w:val="62C3410F"/>
    <w:rsid w:val="62C746D1"/>
    <w:rsid w:val="62DE74F4"/>
    <w:rsid w:val="630006BE"/>
    <w:rsid w:val="630E59FD"/>
    <w:rsid w:val="63251390"/>
    <w:rsid w:val="634E379B"/>
    <w:rsid w:val="635527B8"/>
    <w:rsid w:val="635A5194"/>
    <w:rsid w:val="635C3B47"/>
    <w:rsid w:val="638F6917"/>
    <w:rsid w:val="63AE05E2"/>
    <w:rsid w:val="63B958B4"/>
    <w:rsid w:val="63F83144"/>
    <w:rsid w:val="641F230D"/>
    <w:rsid w:val="64274560"/>
    <w:rsid w:val="64465DE6"/>
    <w:rsid w:val="64742E71"/>
    <w:rsid w:val="6477675E"/>
    <w:rsid w:val="64A0543D"/>
    <w:rsid w:val="64A31301"/>
    <w:rsid w:val="64BC1249"/>
    <w:rsid w:val="64CD3827"/>
    <w:rsid w:val="64DA412E"/>
    <w:rsid w:val="65145961"/>
    <w:rsid w:val="653528A1"/>
    <w:rsid w:val="65356365"/>
    <w:rsid w:val="653D3504"/>
    <w:rsid w:val="65490723"/>
    <w:rsid w:val="655A40B6"/>
    <w:rsid w:val="65654809"/>
    <w:rsid w:val="658F455A"/>
    <w:rsid w:val="659928D4"/>
    <w:rsid w:val="659D32C5"/>
    <w:rsid w:val="659D33F5"/>
    <w:rsid w:val="65A307FF"/>
    <w:rsid w:val="65F242EE"/>
    <w:rsid w:val="661E1616"/>
    <w:rsid w:val="66256DB9"/>
    <w:rsid w:val="663F2B00"/>
    <w:rsid w:val="66405DB1"/>
    <w:rsid w:val="66795D12"/>
    <w:rsid w:val="66974E96"/>
    <w:rsid w:val="67340937"/>
    <w:rsid w:val="674F751F"/>
    <w:rsid w:val="679601DB"/>
    <w:rsid w:val="679B0089"/>
    <w:rsid w:val="67B27888"/>
    <w:rsid w:val="67B9641B"/>
    <w:rsid w:val="68015BAB"/>
    <w:rsid w:val="682D3CEF"/>
    <w:rsid w:val="68657A82"/>
    <w:rsid w:val="68666B58"/>
    <w:rsid w:val="687F4409"/>
    <w:rsid w:val="68D65A6D"/>
    <w:rsid w:val="68E21E12"/>
    <w:rsid w:val="68FB0283"/>
    <w:rsid w:val="690B37F6"/>
    <w:rsid w:val="69407A67"/>
    <w:rsid w:val="69424983"/>
    <w:rsid w:val="6958090C"/>
    <w:rsid w:val="697B0098"/>
    <w:rsid w:val="69CC4E56"/>
    <w:rsid w:val="6A1756F8"/>
    <w:rsid w:val="6A5F6E3B"/>
    <w:rsid w:val="6A740CCC"/>
    <w:rsid w:val="6AE44AD1"/>
    <w:rsid w:val="6AEA5EDC"/>
    <w:rsid w:val="6B396FC3"/>
    <w:rsid w:val="6B451364"/>
    <w:rsid w:val="6BAA11C7"/>
    <w:rsid w:val="6BB7075D"/>
    <w:rsid w:val="6BBD539F"/>
    <w:rsid w:val="6BEA4AD6"/>
    <w:rsid w:val="6BF95087"/>
    <w:rsid w:val="6BFF103A"/>
    <w:rsid w:val="6C100DF0"/>
    <w:rsid w:val="6C132CAA"/>
    <w:rsid w:val="6C40252E"/>
    <w:rsid w:val="6C420F4F"/>
    <w:rsid w:val="6C532B75"/>
    <w:rsid w:val="6C686B68"/>
    <w:rsid w:val="6C727F37"/>
    <w:rsid w:val="6C782581"/>
    <w:rsid w:val="6C882B74"/>
    <w:rsid w:val="6CBF3B66"/>
    <w:rsid w:val="6CD9495D"/>
    <w:rsid w:val="6CF06056"/>
    <w:rsid w:val="6CF16796"/>
    <w:rsid w:val="6D0B3EBA"/>
    <w:rsid w:val="6D1174BD"/>
    <w:rsid w:val="6D1918BF"/>
    <w:rsid w:val="6D3A6578"/>
    <w:rsid w:val="6D5E71F6"/>
    <w:rsid w:val="6D6A7604"/>
    <w:rsid w:val="6D883A6C"/>
    <w:rsid w:val="6D9A2560"/>
    <w:rsid w:val="6DD16D11"/>
    <w:rsid w:val="6DD55A33"/>
    <w:rsid w:val="6DDC27CA"/>
    <w:rsid w:val="6DE65BC3"/>
    <w:rsid w:val="6E153FB5"/>
    <w:rsid w:val="6E2913D7"/>
    <w:rsid w:val="6E392C80"/>
    <w:rsid w:val="6E405FFD"/>
    <w:rsid w:val="6E5148A3"/>
    <w:rsid w:val="6E5244BF"/>
    <w:rsid w:val="6E594529"/>
    <w:rsid w:val="6E5C7E8B"/>
    <w:rsid w:val="6E685C28"/>
    <w:rsid w:val="6E716CF3"/>
    <w:rsid w:val="6E8F737F"/>
    <w:rsid w:val="6EA9296B"/>
    <w:rsid w:val="6EB51B6F"/>
    <w:rsid w:val="6EB94A45"/>
    <w:rsid w:val="6EE3336E"/>
    <w:rsid w:val="6EE63708"/>
    <w:rsid w:val="6EF81A83"/>
    <w:rsid w:val="6EFB3045"/>
    <w:rsid w:val="6F236FBB"/>
    <w:rsid w:val="6F4D6660"/>
    <w:rsid w:val="6F507C0C"/>
    <w:rsid w:val="6F7A44E6"/>
    <w:rsid w:val="6FB86EEE"/>
    <w:rsid w:val="6FC666EC"/>
    <w:rsid w:val="6FCA5FEA"/>
    <w:rsid w:val="70031191"/>
    <w:rsid w:val="702F488E"/>
    <w:rsid w:val="704E7C0C"/>
    <w:rsid w:val="70A2382F"/>
    <w:rsid w:val="70AE3508"/>
    <w:rsid w:val="70F3425A"/>
    <w:rsid w:val="710650F2"/>
    <w:rsid w:val="710C3C8A"/>
    <w:rsid w:val="7113780F"/>
    <w:rsid w:val="71324139"/>
    <w:rsid w:val="71327FAE"/>
    <w:rsid w:val="7152492F"/>
    <w:rsid w:val="71692D7A"/>
    <w:rsid w:val="71745F75"/>
    <w:rsid w:val="71804EE3"/>
    <w:rsid w:val="718F3339"/>
    <w:rsid w:val="71AC1DE8"/>
    <w:rsid w:val="71AE45C9"/>
    <w:rsid w:val="71BB028C"/>
    <w:rsid w:val="71C01745"/>
    <w:rsid w:val="71D13512"/>
    <w:rsid w:val="71D90C89"/>
    <w:rsid w:val="72166A90"/>
    <w:rsid w:val="722C64A5"/>
    <w:rsid w:val="72385030"/>
    <w:rsid w:val="72616F8F"/>
    <w:rsid w:val="72627969"/>
    <w:rsid w:val="726E160A"/>
    <w:rsid w:val="72795D62"/>
    <w:rsid w:val="727D4545"/>
    <w:rsid w:val="72862BD2"/>
    <w:rsid w:val="72C135F3"/>
    <w:rsid w:val="72E503E5"/>
    <w:rsid w:val="72F34547"/>
    <w:rsid w:val="72FF25B2"/>
    <w:rsid w:val="730202BF"/>
    <w:rsid w:val="731735E6"/>
    <w:rsid w:val="732211D9"/>
    <w:rsid w:val="73451076"/>
    <w:rsid w:val="736B3342"/>
    <w:rsid w:val="737567CC"/>
    <w:rsid w:val="73E075F7"/>
    <w:rsid w:val="73F41B79"/>
    <w:rsid w:val="740704ED"/>
    <w:rsid w:val="740873D3"/>
    <w:rsid w:val="74123DAE"/>
    <w:rsid w:val="74326591"/>
    <w:rsid w:val="745A0529"/>
    <w:rsid w:val="746A3C25"/>
    <w:rsid w:val="7485655D"/>
    <w:rsid w:val="74A00AF1"/>
    <w:rsid w:val="74A076FC"/>
    <w:rsid w:val="74C01E52"/>
    <w:rsid w:val="74D938EB"/>
    <w:rsid w:val="74E0571E"/>
    <w:rsid w:val="74E95D03"/>
    <w:rsid w:val="74EC2B90"/>
    <w:rsid w:val="74F22785"/>
    <w:rsid w:val="74F5489D"/>
    <w:rsid w:val="75181898"/>
    <w:rsid w:val="752266F8"/>
    <w:rsid w:val="75383CE8"/>
    <w:rsid w:val="7548139F"/>
    <w:rsid w:val="75874327"/>
    <w:rsid w:val="758C6643"/>
    <w:rsid w:val="75B91A18"/>
    <w:rsid w:val="75CD2682"/>
    <w:rsid w:val="76067603"/>
    <w:rsid w:val="760A5684"/>
    <w:rsid w:val="760F30C2"/>
    <w:rsid w:val="761C5F12"/>
    <w:rsid w:val="76342701"/>
    <w:rsid w:val="764235A4"/>
    <w:rsid w:val="76867187"/>
    <w:rsid w:val="76A47C98"/>
    <w:rsid w:val="76B07E87"/>
    <w:rsid w:val="76F0275A"/>
    <w:rsid w:val="770554C7"/>
    <w:rsid w:val="7706393C"/>
    <w:rsid w:val="77093B3E"/>
    <w:rsid w:val="771E2F74"/>
    <w:rsid w:val="772E4260"/>
    <w:rsid w:val="773B238B"/>
    <w:rsid w:val="773E2F32"/>
    <w:rsid w:val="774150D6"/>
    <w:rsid w:val="77432025"/>
    <w:rsid w:val="77444BC6"/>
    <w:rsid w:val="775A1CF3"/>
    <w:rsid w:val="7779260C"/>
    <w:rsid w:val="77892159"/>
    <w:rsid w:val="77951034"/>
    <w:rsid w:val="779B2290"/>
    <w:rsid w:val="77A02D6E"/>
    <w:rsid w:val="77D21CF8"/>
    <w:rsid w:val="77E90363"/>
    <w:rsid w:val="77F1187F"/>
    <w:rsid w:val="77F23EFE"/>
    <w:rsid w:val="780F27FB"/>
    <w:rsid w:val="782A7918"/>
    <w:rsid w:val="78362761"/>
    <w:rsid w:val="78420C50"/>
    <w:rsid w:val="785106A3"/>
    <w:rsid w:val="78782095"/>
    <w:rsid w:val="7879089F"/>
    <w:rsid w:val="7898365A"/>
    <w:rsid w:val="78994A9D"/>
    <w:rsid w:val="78A3532F"/>
    <w:rsid w:val="78CF30A0"/>
    <w:rsid w:val="78EA354B"/>
    <w:rsid w:val="78EC6317"/>
    <w:rsid w:val="78F4358C"/>
    <w:rsid w:val="79102FB2"/>
    <w:rsid w:val="79216A1F"/>
    <w:rsid w:val="792B32E2"/>
    <w:rsid w:val="792F2B55"/>
    <w:rsid w:val="793A1200"/>
    <w:rsid w:val="793A3A3A"/>
    <w:rsid w:val="7957544F"/>
    <w:rsid w:val="796C7FD7"/>
    <w:rsid w:val="79814453"/>
    <w:rsid w:val="79BE6197"/>
    <w:rsid w:val="79DC7CBF"/>
    <w:rsid w:val="7A2E2997"/>
    <w:rsid w:val="7A323358"/>
    <w:rsid w:val="7A3765BA"/>
    <w:rsid w:val="7A5172A6"/>
    <w:rsid w:val="7A557107"/>
    <w:rsid w:val="7A9B2CC7"/>
    <w:rsid w:val="7AA54D02"/>
    <w:rsid w:val="7ABB2F14"/>
    <w:rsid w:val="7AC5082B"/>
    <w:rsid w:val="7B0C59FB"/>
    <w:rsid w:val="7B151084"/>
    <w:rsid w:val="7B244235"/>
    <w:rsid w:val="7B304BF6"/>
    <w:rsid w:val="7B304F7F"/>
    <w:rsid w:val="7B4F4A18"/>
    <w:rsid w:val="7B646D0C"/>
    <w:rsid w:val="7B8C0FAB"/>
    <w:rsid w:val="7B926E2C"/>
    <w:rsid w:val="7BB37C24"/>
    <w:rsid w:val="7BDA78A7"/>
    <w:rsid w:val="7BDB2455"/>
    <w:rsid w:val="7BF50914"/>
    <w:rsid w:val="7C3D19BE"/>
    <w:rsid w:val="7C3F7E8A"/>
    <w:rsid w:val="7C7B5A7C"/>
    <w:rsid w:val="7C8B294F"/>
    <w:rsid w:val="7C9D44E9"/>
    <w:rsid w:val="7CB04CE6"/>
    <w:rsid w:val="7CC013CA"/>
    <w:rsid w:val="7CCA3477"/>
    <w:rsid w:val="7CD61DC3"/>
    <w:rsid w:val="7CF36E72"/>
    <w:rsid w:val="7CF4721A"/>
    <w:rsid w:val="7D105D40"/>
    <w:rsid w:val="7D2C1AF7"/>
    <w:rsid w:val="7D360714"/>
    <w:rsid w:val="7D420907"/>
    <w:rsid w:val="7D59756B"/>
    <w:rsid w:val="7D646F80"/>
    <w:rsid w:val="7DE661F7"/>
    <w:rsid w:val="7E0B2E54"/>
    <w:rsid w:val="7E12342B"/>
    <w:rsid w:val="7E1306A1"/>
    <w:rsid w:val="7E204FE6"/>
    <w:rsid w:val="7E46506E"/>
    <w:rsid w:val="7E5204AB"/>
    <w:rsid w:val="7E5D1143"/>
    <w:rsid w:val="7E617E0B"/>
    <w:rsid w:val="7E9401E1"/>
    <w:rsid w:val="7E941F8F"/>
    <w:rsid w:val="7E9636F5"/>
    <w:rsid w:val="7E9F5457"/>
    <w:rsid w:val="7ECA03A0"/>
    <w:rsid w:val="7EE33D34"/>
    <w:rsid w:val="7F052E8D"/>
    <w:rsid w:val="7F115666"/>
    <w:rsid w:val="7F224935"/>
    <w:rsid w:val="7F637BB3"/>
    <w:rsid w:val="7F6A4997"/>
    <w:rsid w:val="7F8738A2"/>
    <w:rsid w:val="7FF01C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3"/>
    <w:link w:val="28"/>
    <w:qFormat/>
    <w:uiPriority w:val="9"/>
    <w:pPr>
      <w:keepNext/>
      <w:keepLines/>
      <w:numPr>
        <w:ilvl w:val="0"/>
        <w:numId w:val="1"/>
      </w:numPr>
      <w:spacing w:before="100" w:after="90" w:line="578" w:lineRule="auto"/>
      <w:ind w:right="100" w:rightChars="100"/>
      <w:outlineLvl w:val="0"/>
    </w:pPr>
    <w:rPr>
      <w:rFonts w:ascii="Arial" w:hAnsi="Arial" w:cs="Arial"/>
      <w:b/>
      <w:bCs/>
      <w:kern w:val="44"/>
      <w:sz w:val="32"/>
      <w:szCs w:val="44"/>
    </w:rPr>
  </w:style>
  <w:style w:type="paragraph" w:styleId="4">
    <w:name w:val="heading 2"/>
    <w:basedOn w:val="2"/>
    <w:next w:val="3"/>
    <w:link w:val="29"/>
    <w:unhideWhenUsed/>
    <w:qFormat/>
    <w:uiPriority w:val="9"/>
    <w:pPr>
      <w:numPr>
        <w:ilvl w:val="1"/>
      </w:numPr>
      <w:spacing w:before="120" w:after="120" w:line="360" w:lineRule="auto"/>
      <w:outlineLvl w:val="1"/>
    </w:pPr>
    <w:rPr>
      <w:rFonts w:ascii="思源黑体 CN Regular" w:hAnsi="思源黑体 CN Regular" w:eastAsia="思源黑体 CN Regular" w:cs="思源黑体 CN Regular"/>
      <w:sz w:val="30"/>
    </w:rPr>
  </w:style>
  <w:style w:type="paragraph" w:styleId="5">
    <w:name w:val="heading 3"/>
    <w:basedOn w:val="2"/>
    <w:next w:val="3"/>
    <w:link w:val="30"/>
    <w:unhideWhenUsed/>
    <w:qFormat/>
    <w:uiPriority w:val="9"/>
    <w:pPr>
      <w:numPr>
        <w:ilvl w:val="2"/>
      </w:numPr>
      <w:outlineLvl w:val="2"/>
    </w:pPr>
    <w:rPr>
      <w:sz w:val="24"/>
    </w:rPr>
  </w:style>
  <w:style w:type="paragraph" w:styleId="6">
    <w:name w:val="heading 4"/>
    <w:basedOn w:val="5"/>
    <w:next w:val="1"/>
    <w:link w:val="31"/>
    <w:unhideWhenUsed/>
    <w:qFormat/>
    <w:uiPriority w:val="9"/>
    <w:pPr>
      <w:numPr>
        <w:ilvl w:val="3"/>
      </w:numPr>
      <w:outlineLvl w:val="3"/>
    </w:pPr>
    <w:rPr>
      <w:sz w:val="22"/>
    </w:rPr>
  </w:style>
  <w:style w:type="paragraph" w:styleId="7">
    <w:name w:val="heading 5"/>
    <w:basedOn w:val="8"/>
    <w:next w:val="1"/>
    <w:link w:val="33"/>
    <w:unhideWhenUsed/>
    <w:qFormat/>
    <w:uiPriority w:val="9"/>
    <w:pPr>
      <w:outlineLvl w:val="4"/>
    </w:pPr>
    <w:rPr>
      <w:b/>
      <w:u w:val="single"/>
    </w:rPr>
  </w:style>
  <w:style w:type="paragraph" w:styleId="9">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35"/>
    <w:unhideWhenUsed/>
    <w:qFormat/>
    <w:uiPriority w:val="99"/>
    <w:pPr>
      <w:adjustRightInd w:val="0"/>
      <w:snapToGrid w:val="0"/>
      <w:jc w:val="left"/>
    </w:pPr>
    <w:rPr>
      <w:rFonts w:ascii="思源黑体 CN Regular" w:hAnsi="思源黑体 CN Regular" w:eastAsia="思源黑体 CN Regular" w:cs="思源黑体 CN Regular"/>
      <w:kern w:val="0"/>
      <w:sz w:val="24"/>
      <w:szCs w:val="24"/>
      <w:lang w:eastAsia="en-US"/>
    </w:rPr>
  </w:style>
  <w:style w:type="paragraph" w:customStyle="1" w:styleId="8">
    <w:name w:val="云图正文1"/>
    <w:basedOn w:val="1"/>
    <w:link w:val="32"/>
    <w:qFormat/>
    <w:uiPriority w:val="0"/>
    <w:pPr>
      <w:spacing w:line="360" w:lineRule="exact"/>
      <w:ind w:firstLine="420" w:firstLineChars="200"/>
    </w:pPr>
    <w:rPr>
      <w:rFonts w:ascii="Century Gothic" w:hAnsi="Century Gothic"/>
    </w:rPr>
  </w:style>
  <w:style w:type="paragraph" w:styleId="10">
    <w:name w:val="annotation text"/>
    <w:basedOn w:val="1"/>
    <w:link w:val="58"/>
    <w:semiHidden/>
    <w:unhideWhenUsed/>
    <w:qFormat/>
    <w:uiPriority w:val="99"/>
    <w:pPr>
      <w:jc w:val="left"/>
    </w:pPr>
  </w:style>
  <w:style w:type="paragraph" w:styleId="11">
    <w:name w:val="toc 3"/>
    <w:basedOn w:val="1"/>
    <w:next w:val="1"/>
    <w:unhideWhenUsed/>
    <w:qFormat/>
    <w:uiPriority w:val="39"/>
    <w:pPr>
      <w:spacing w:line="360" w:lineRule="auto"/>
      <w:ind w:left="840" w:leftChars="400"/>
      <w:jc w:val="left"/>
    </w:pPr>
    <w:rPr>
      <w:rFonts w:ascii="Times New Roman" w:hAnsi="Times New Roman" w:eastAsia="宋体"/>
      <w:kern w:val="0"/>
      <w:szCs w:val="20"/>
      <w:lang w:eastAsia="en-US"/>
    </w:rPr>
  </w:style>
  <w:style w:type="paragraph" w:styleId="12">
    <w:name w:val="Balloon Text"/>
    <w:basedOn w:val="1"/>
    <w:link w:val="36"/>
    <w:semiHidden/>
    <w:unhideWhenUsed/>
    <w:qFormat/>
    <w:uiPriority w:val="99"/>
    <w:rPr>
      <w:sz w:val="18"/>
      <w:szCs w:val="18"/>
    </w:rPr>
  </w:style>
  <w:style w:type="paragraph" w:styleId="13">
    <w:name w:val="footer"/>
    <w:basedOn w:val="1"/>
    <w:link w:val="37"/>
    <w:unhideWhenUsed/>
    <w:qFormat/>
    <w:uiPriority w:val="99"/>
    <w:pPr>
      <w:tabs>
        <w:tab w:val="center" w:pos="4153"/>
        <w:tab w:val="right" w:pos="8306"/>
      </w:tabs>
      <w:snapToGrid w:val="0"/>
      <w:jc w:val="left"/>
    </w:pPr>
    <w:rPr>
      <w:sz w:val="18"/>
      <w:szCs w:val="18"/>
    </w:rPr>
  </w:style>
  <w:style w:type="paragraph" w:styleId="14">
    <w:name w:val="header"/>
    <w:basedOn w:val="1"/>
    <w:link w:val="38"/>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left" w:pos="420"/>
        <w:tab w:val="right" w:leader="dot" w:pos="8296"/>
      </w:tabs>
      <w:jc w:val="left"/>
    </w:pPr>
    <w:rPr>
      <w:rFonts w:ascii="思源黑体 CN Regular" w:hAnsi="思源黑体 CN Regular" w:eastAsia="思源黑体 CN Regular" w:cs="思源黑体 CN Regular"/>
      <w:kern w:val="0"/>
      <w:szCs w:val="21"/>
      <w:lang w:eastAsia="en-US"/>
    </w:rPr>
  </w:style>
  <w:style w:type="paragraph" w:styleId="16">
    <w:name w:val="toc 2"/>
    <w:basedOn w:val="1"/>
    <w:next w:val="1"/>
    <w:unhideWhenUsed/>
    <w:qFormat/>
    <w:uiPriority w:val="39"/>
    <w:pPr>
      <w:spacing w:line="360" w:lineRule="auto"/>
      <w:ind w:left="420" w:leftChars="200"/>
      <w:jc w:val="left"/>
    </w:pPr>
    <w:rPr>
      <w:rFonts w:ascii="思源黑体 CN Regular" w:hAnsi="思源黑体 CN Regular" w:eastAsia="思源黑体 CN Regular"/>
      <w:kern w:val="0"/>
      <w:szCs w:val="20"/>
      <w:lang w:eastAsia="en-US"/>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Normal (Web)"/>
    <w:basedOn w:val="1"/>
    <w:unhideWhenUsed/>
    <w:qFormat/>
    <w:uiPriority w:val="99"/>
    <w:pPr>
      <w:spacing w:beforeAutospacing="1" w:afterAutospacing="1"/>
      <w:jc w:val="left"/>
    </w:pPr>
    <w:rPr>
      <w:rFonts w:cs="Times New Roman"/>
      <w:kern w:val="0"/>
      <w:sz w:val="24"/>
    </w:rPr>
  </w:style>
  <w:style w:type="paragraph" w:styleId="19">
    <w:name w:val="Title"/>
    <w:basedOn w:val="1"/>
    <w:next w:val="1"/>
    <w:link w:val="52"/>
    <w:qFormat/>
    <w:uiPriority w:val="0"/>
    <w:pPr>
      <w:jc w:val="center"/>
    </w:pPr>
    <w:rPr>
      <w:rFonts w:ascii="Arial" w:hAnsi="Arial" w:eastAsia="宋体" w:cs="Times New Roman"/>
      <w:b/>
      <w:kern w:val="0"/>
      <w:sz w:val="36"/>
      <w:szCs w:val="20"/>
      <w:lang w:eastAsia="en-US"/>
    </w:rPr>
  </w:style>
  <w:style w:type="paragraph" w:styleId="20">
    <w:name w:val="annotation subject"/>
    <w:basedOn w:val="10"/>
    <w:next w:val="10"/>
    <w:link w:val="59"/>
    <w:semiHidden/>
    <w:unhideWhenUsed/>
    <w:qFormat/>
    <w:uiPriority w:val="99"/>
    <w:rPr>
      <w:b/>
      <w:bCs/>
    </w:rPr>
  </w:style>
  <w:style w:type="table" w:styleId="22">
    <w:name w:val="Table Grid"/>
    <w:basedOn w:val="21"/>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0"/>
    <w:rPr>
      <w:b/>
    </w:rPr>
  </w:style>
  <w:style w:type="character" w:styleId="25">
    <w:name w:val="FollowedHyperlink"/>
    <w:qFormat/>
    <w:uiPriority w:val="0"/>
    <w:rPr>
      <w:color w:val="800080"/>
      <w:u w:val="single"/>
    </w:rPr>
  </w:style>
  <w:style w:type="character" w:styleId="26">
    <w:name w:val="Hyperlink"/>
    <w:basedOn w:val="23"/>
    <w:unhideWhenUsed/>
    <w:qFormat/>
    <w:uiPriority w:val="99"/>
    <w:rPr>
      <w:color w:val="0000FF" w:themeColor="hyperlink"/>
      <w:u w:val="single"/>
      <w14:textFill>
        <w14:solidFill>
          <w14:schemeClr w14:val="hlink"/>
        </w14:solidFill>
      </w14:textFill>
    </w:rPr>
  </w:style>
  <w:style w:type="character" w:styleId="27">
    <w:name w:val="annotation reference"/>
    <w:basedOn w:val="23"/>
    <w:semiHidden/>
    <w:unhideWhenUsed/>
    <w:qFormat/>
    <w:uiPriority w:val="99"/>
    <w:rPr>
      <w:sz w:val="21"/>
      <w:szCs w:val="21"/>
    </w:rPr>
  </w:style>
  <w:style w:type="character" w:customStyle="1" w:styleId="28">
    <w:name w:val="标题 1 字符"/>
    <w:basedOn w:val="23"/>
    <w:link w:val="2"/>
    <w:qFormat/>
    <w:uiPriority w:val="9"/>
    <w:rPr>
      <w:rFonts w:ascii="Arial" w:hAnsi="Arial" w:eastAsia="微软雅黑" w:cs="Arial"/>
      <w:b/>
      <w:bCs/>
      <w:kern w:val="44"/>
      <w:sz w:val="32"/>
      <w:szCs w:val="44"/>
    </w:rPr>
  </w:style>
  <w:style w:type="character" w:customStyle="1" w:styleId="29">
    <w:name w:val="标题 2 字符"/>
    <w:basedOn w:val="23"/>
    <w:link w:val="4"/>
    <w:qFormat/>
    <w:uiPriority w:val="9"/>
    <w:rPr>
      <w:rFonts w:ascii="思源黑体 CN Regular" w:hAnsi="思源黑体 CN Regular" w:eastAsia="思源黑体 CN Regular" w:cs="思源黑体 CN Regular"/>
      <w:b/>
      <w:bCs/>
      <w:kern w:val="44"/>
      <w:sz w:val="30"/>
      <w:szCs w:val="44"/>
    </w:rPr>
  </w:style>
  <w:style w:type="character" w:customStyle="1" w:styleId="30">
    <w:name w:val="标题 3 字符"/>
    <w:basedOn w:val="23"/>
    <w:link w:val="5"/>
    <w:qFormat/>
    <w:uiPriority w:val="9"/>
    <w:rPr>
      <w:rFonts w:ascii="Arial" w:hAnsi="Arial" w:eastAsia="微软雅黑" w:cs="Arial"/>
      <w:b/>
      <w:bCs/>
      <w:kern w:val="44"/>
      <w:sz w:val="24"/>
      <w:szCs w:val="44"/>
    </w:rPr>
  </w:style>
  <w:style w:type="character" w:customStyle="1" w:styleId="31">
    <w:name w:val="标题 4 字符"/>
    <w:basedOn w:val="23"/>
    <w:link w:val="6"/>
    <w:qFormat/>
    <w:uiPriority w:val="9"/>
    <w:rPr>
      <w:rFonts w:ascii="Arial" w:hAnsi="Arial" w:eastAsia="微软雅黑" w:cs="Arial"/>
      <w:b/>
      <w:bCs/>
      <w:kern w:val="44"/>
      <w:sz w:val="22"/>
      <w:szCs w:val="44"/>
    </w:rPr>
  </w:style>
  <w:style w:type="character" w:customStyle="1" w:styleId="32">
    <w:name w:val="云图正文1 Char"/>
    <w:basedOn w:val="23"/>
    <w:link w:val="8"/>
    <w:qFormat/>
    <w:uiPriority w:val="0"/>
    <w:rPr>
      <w:rFonts w:ascii="Century Gothic" w:hAnsi="Century Gothic" w:eastAsia="微软雅黑"/>
    </w:rPr>
  </w:style>
  <w:style w:type="character" w:customStyle="1" w:styleId="33">
    <w:name w:val="标题 5 字符"/>
    <w:basedOn w:val="23"/>
    <w:link w:val="7"/>
    <w:qFormat/>
    <w:uiPriority w:val="9"/>
    <w:rPr>
      <w:rFonts w:ascii="Century Gothic" w:hAnsi="Century Gothic" w:eastAsia="微软雅黑"/>
      <w:b/>
      <w:u w:val="single"/>
    </w:rPr>
  </w:style>
  <w:style w:type="character" w:customStyle="1" w:styleId="34">
    <w:name w:val="标题 6 字符"/>
    <w:basedOn w:val="23"/>
    <w:link w:val="9"/>
    <w:qFormat/>
    <w:uiPriority w:val="9"/>
    <w:rPr>
      <w:rFonts w:asciiTheme="majorHAnsi" w:hAnsiTheme="majorHAnsi" w:eastAsiaTheme="majorEastAsia" w:cstheme="majorBidi"/>
      <w:b/>
      <w:bCs/>
      <w:sz w:val="24"/>
      <w:szCs w:val="24"/>
    </w:rPr>
  </w:style>
  <w:style w:type="character" w:customStyle="1" w:styleId="35">
    <w:name w:val="正文文本 字符"/>
    <w:basedOn w:val="23"/>
    <w:link w:val="3"/>
    <w:qFormat/>
    <w:uiPriority w:val="99"/>
    <w:rPr>
      <w:rFonts w:ascii="思源黑体 CN Regular" w:hAnsi="思源黑体 CN Regular" w:eastAsia="思源黑体 CN Regular" w:cs="思源黑体 CN Regular"/>
      <w:kern w:val="0"/>
      <w:sz w:val="24"/>
      <w:szCs w:val="24"/>
      <w:lang w:eastAsia="en-US"/>
    </w:rPr>
  </w:style>
  <w:style w:type="character" w:customStyle="1" w:styleId="36">
    <w:name w:val="批注框文本 字符"/>
    <w:basedOn w:val="23"/>
    <w:link w:val="12"/>
    <w:semiHidden/>
    <w:qFormat/>
    <w:uiPriority w:val="99"/>
    <w:rPr>
      <w:sz w:val="18"/>
      <w:szCs w:val="18"/>
    </w:rPr>
  </w:style>
  <w:style w:type="character" w:customStyle="1" w:styleId="37">
    <w:name w:val="页脚 字符"/>
    <w:basedOn w:val="23"/>
    <w:link w:val="13"/>
    <w:qFormat/>
    <w:uiPriority w:val="99"/>
    <w:rPr>
      <w:sz w:val="18"/>
      <w:szCs w:val="18"/>
    </w:rPr>
  </w:style>
  <w:style w:type="character" w:customStyle="1" w:styleId="38">
    <w:name w:val="页眉 字符"/>
    <w:basedOn w:val="23"/>
    <w:link w:val="14"/>
    <w:qFormat/>
    <w:uiPriority w:val="99"/>
    <w:rPr>
      <w:sz w:val="18"/>
      <w:szCs w:val="18"/>
    </w:rPr>
  </w:style>
  <w:style w:type="paragraph" w:customStyle="1" w:styleId="39">
    <w:name w:val="云图封面样式1"/>
    <w:basedOn w:val="1"/>
    <w:link w:val="40"/>
    <w:qFormat/>
    <w:uiPriority w:val="0"/>
    <w:pPr>
      <w:tabs>
        <w:tab w:val="left" w:pos="4111"/>
      </w:tabs>
      <w:spacing w:after="156" w:afterLines="50" w:line="320" w:lineRule="exact"/>
      <w:ind w:left="448" w:leftChars="202" w:firstLine="2551" w:firstLineChars="1215"/>
    </w:pPr>
    <w:rPr>
      <w:rFonts w:ascii="微软雅黑" w:hAnsi="微软雅黑" w:cs="Times New Roman"/>
      <w:spacing w:val="6"/>
      <w:szCs w:val="21"/>
    </w:rPr>
  </w:style>
  <w:style w:type="character" w:customStyle="1" w:styleId="40">
    <w:name w:val="云图封面样式1 Char"/>
    <w:link w:val="39"/>
    <w:qFormat/>
    <w:uiPriority w:val="0"/>
    <w:rPr>
      <w:rFonts w:ascii="微软雅黑" w:hAnsi="微软雅黑" w:eastAsia="微软雅黑" w:cs="Times New Roman"/>
      <w:spacing w:val="6"/>
      <w:szCs w:val="21"/>
    </w:rPr>
  </w:style>
  <w:style w:type="paragraph" w:styleId="41">
    <w:name w:val="List Paragraph"/>
    <w:basedOn w:val="1"/>
    <w:qFormat/>
    <w:uiPriority w:val="99"/>
    <w:pPr>
      <w:spacing w:line="360" w:lineRule="auto"/>
      <w:ind w:firstLine="420" w:firstLineChars="200"/>
      <w:jc w:val="left"/>
    </w:pPr>
    <w:rPr>
      <w:rFonts w:ascii="Times New Roman" w:hAnsi="Times New Roman" w:eastAsia="宋体" w:cs="Times New Roman"/>
      <w:kern w:val="0"/>
      <w:szCs w:val="20"/>
      <w:lang w:eastAsia="en-US"/>
    </w:rPr>
  </w:style>
  <w:style w:type="paragraph" w:customStyle="1" w:styleId="42">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43">
    <w:name w:val="正文首行缩进两字"/>
    <w:qFormat/>
    <w:uiPriority w:val="0"/>
    <w:pPr>
      <w:spacing w:after="156" w:afterLines="50" w:line="300" w:lineRule="auto"/>
      <w:jc w:val="center"/>
    </w:pPr>
    <w:rPr>
      <w:rFonts w:ascii="Arial" w:hAnsi="Arial" w:eastAsia="微软雅黑" w:cstheme="minorBidi"/>
      <w:sz w:val="22"/>
      <w:szCs w:val="22"/>
      <w:lang w:val="en-US" w:eastAsia="zh-CN" w:bidi="ar-SA"/>
    </w:rPr>
  </w:style>
  <w:style w:type="paragraph" w:customStyle="1" w:styleId="44">
    <w:name w:val="WPSOffice手动目录 1"/>
    <w:qFormat/>
    <w:uiPriority w:val="0"/>
    <w:rPr>
      <w:rFonts w:ascii="Times New Roman" w:hAnsi="Times New Roman" w:eastAsia="宋体" w:cs="Times New Roman"/>
      <w:lang w:val="en-US" w:eastAsia="zh-CN" w:bidi="ar-SA"/>
    </w:rPr>
  </w:style>
  <w:style w:type="paragraph" w:customStyle="1" w:styleId="45">
    <w:name w:val="WPSOffice手动目录 2"/>
    <w:qFormat/>
    <w:uiPriority w:val="0"/>
    <w:pPr>
      <w:ind w:left="200" w:leftChars="200"/>
    </w:pPr>
    <w:rPr>
      <w:rFonts w:ascii="Times New Roman" w:hAnsi="Times New Roman" w:eastAsia="宋体" w:cs="Times New Roman"/>
      <w:lang w:val="en-US" w:eastAsia="zh-CN" w:bidi="ar-SA"/>
    </w:rPr>
  </w:style>
  <w:style w:type="table" w:customStyle="1" w:styleId="46">
    <w:name w:val="无格式表格 31"/>
    <w:basedOn w:val="21"/>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7">
    <w:name w:val="无格式表格 21"/>
    <w:basedOn w:val="21"/>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8">
    <w:name w:val="无格式表格 11"/>
    <w:basedOn w:val="2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9">
    <w:name w:val="网格型浅色1"/>
    <w:basedOn w:val="2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0">
    <w:name w:val="无格式表格 51"/>
    <w:basedOn w:val="21"/>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51">
    <w:name w:val="网格表 1 浅色1"/>
    <w:basedOn w:val="21"/>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2">
    <w:name w:val="标题 字符"/>
    <w:basedOn w:val="23"/>
    <w:link w:val="19"/>
    <w:qFormat/>
    <w:uiPriority w:val="0"/>
    <w:rPr>
      <w:rFonts w:ascii="Arial" w:hAnsi="Arial"/>
      <w:b/>
      <w:sz w:val="36"/>
      <w:lang w:eastAsia="en-US"/>
    </w:rPr>
  </w:style>
  <w:style w:type="paragraph" w:customStyle="1" w:styleId="53">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54">
    <w:name w:val="Item List Text"/>
    <w:basedOn w:val="1"/>
    <w:qFormat/>
    <w:uiPriority w:val="0"/>
    <w:pPr>
      <w:adjustRightInd w:val="0"/>
      <w:snapToGrid w:val="0"/>
      <w:spacing w:before="80" w:after="80" w:line="240" w:lineRule="atLeast"/>
      <w:ind w:left="1020"/>
      <w:jc w:val="left"/>
    </w:pPr>
    <w:rPr>
      <w:rFonts w:hint="eastAsia" w:ascii="Times New Roman" w:hAnsi="Times New Roman" w:cs="Times New Roman"/>
      <w:szCs w:val="21"/>
    </w:rPr>
  </w:style>
  <w:style w:type="paragraph" w:customStyle="1" w:styleId="55">
    <w:name w:val="代码块"/>
    <w:basedOn w:val="1"/>
    <w:link w:val="56"/>
    <w:qFormat/>
    <w:uiPriority w:val="0"/>
    <w:pPr>
      <w:keepLines/>
      <w:shd w:val="clear" w:color="auto" w:fill="000000" w:themeFill="text1"/>
      <w:adjustRightInd w:val="0"/>
      <w:snapToGrid w:val="0"/>
    </w:pPr>
    <w:rPr>
      <w:rFonts w:ascii="思源黑体 CN Regular" w:hAnsi="思源黑体 CN Regular" w:eastAsia="思源黑体 CN Regular" w:cs="思源黑体 CN Regular"/>
      <w:color w:val="00FF00"/>
      <w:szCs w:val="21"/>
    </w:rPr>
  </w:style>
  <w:style w:type="character" w:customStyle="1" w:styleId="56">
    <w:name w:val="代码块 Char"/>
    <w:link w:val="55"/>
    <w:qFormat/>
    <w:uiPriority w:val="0"/>
    <w:rPr>
      <w:rFonts w:ascii="思源黑体 CN Regular" w:hAnsi="思源黑体 CN Regular" w:eastAsia="思源黑体 CN Regular" w:cs="思源黑体 CN Regular"/>
      <w:color w:val="00FF00"/>
      <w:szCs w:val="21"/>
    </w:rPr>
  </w:style>
  <w:style w:type="paragraph" w:customStyle="1" w:styleId="57">
    <w:name w:val="Tabletext"/>
    <w:basedOn w:val="1"/>
    <w:qFormat/>
    <w:uiPriority w:val="0"/>
    <w:pPr>
      <w:keepLines/>
      <w:spacing w:after="120"/>
    </w:pPr>
    <w:rPr>
      <w:rFonts w:ascii="Calibri" w:hAnsi="Calibri" w:cs="Times New Roman"/>
    </w:rPr>
  </w:style>
  <w:style w:type="character" w:customStyle="1" w:styleId="58">
    <w:name w:val="批注文字 字符"/>
    <w:basedOn w:val="23"/>
    <w:link w:val="10"/>
    <w:semiHidden/>
    <w:qFormat/>
    <w:uiPriority w:val="99"/>
    <w:rPr>
      <w:rFonts w:eastAsia="微软雅黑" w:asciiTheme="minorHAnsi" w:hAnsiTheme="minorHAnsi" w:cstheme="minorBidi"/>
      <w:kern w:val="2"/>
      <w:sz w:val="21"/>
      <w:szCs w:val="22"/>
    </w:rPr>
  </w:style>
  <w:style w:type="character" w:customStyle="1" w:styleId="59">
    <w:name w:val="批注主题 字符"/>
    <w:basedOn w:val="58"/>
    <w:link w:val="20"/>
    <w:semiHidden/>
    <w:qFormat/>
    <w:uiPriority w:val="99"/>
    <w:rPr>
      <w:rFonts w:eastAsia="微软雅黑" w:asciiTheme="minorHAnsi" w:hAnsiTheme="minorHAnsi" w:cstheme="minorBidi"/>
      <w:b/>
      <w:bCs/>
      <w:kern w:val="2"/>
      <w:sz w:val="21"/>
      <w:szCs w:val="22"/>
    </w:rPr>
  </w:style>
  <w:style w:type="paragraph" w:customStyle="1" w:styleId="60">
    <w:name w:val="Terminal Display"/>
    <w:qFormat/>
    <w:uiPriority w:val="0"/>
    <w:pPr>
      <w:shd w:val="clear" w:color="auto" w:fill="000000" w:themeFill="text1"/>
      <w:adjustRightInd w:val="0"/>
      <w:snapToGrid w:val="0"/>
    </w:pPr>
    <w:rPr>
      <w:rFonts w:ascii="思源黑体 CN Regular" w:hAnsi="思源黑体 CN Regular" w:eastAsia="思源黑体 CN Normal" w:cs="思源黑体 CN Regular"/>
      <w:snapToGrid w:val="0"/>
      <w:color w:val="00FF00"/>
      <w:spacing w:val="-1"/>
      <w:sz w:val="22"/>
      <w:szCs w:val="22"/>
      <w:lang w:val="en-US" w:eastAsia="zh-CN" w:bidi="ar-SA"/>
    </w:rPr>
  </w:style>
  <w:style w:type="character" w:customStyle="1" w:styleId="61">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9.jpeg"/><Relationship Id="rId98" Type="http://schemas.openxmlformats.org/officeDocument/2006/relationships/image" Target="media/image88.jpe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header" Target="header4.xml"/><Relationship Id="rId1" Type="http://schemas.openxmlformats.org/officeDocument/2006/relationships/styles" Target="styles.xml"/></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473500-ACEE-463B-ABF2-593B1028C744}">
  <ds:schemaRefs/>
</ds:datastoreItem>
</file>

<file path=docProps/app.xml><?xml version="1.0" encoding="utf-8"?>
<Properties xmlns="http://schemas.openxmlformats.org/officeDocument/2006/extended-properties" xmlns:vt="http://schemas.openxmlformats.org/officeDocument/2006/docPropsVTypes">
  <Template>Normal.dotm</Template>
  <Pages>75</Pages>
  <Words>19786</Words>
  <Characters>26275</Characters>
  <Lines>239</Lines>
  <Paragraphs>67</Paragraphs>
  <TotalTime>26</TotalTime>
  <ScaleCrop>false</ScaleCrop>
  <LinksUpToDate>false</LinksUpToDate>
  <CharactersWithSpaces>27166</CharactersWithSpaces>
  <Application>WPS Office_11.1.0.12132_F1E327BC-269C-435d-A152-05C5408002CA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2016-02-26T09:54:00Z</dcterms:created>
  <dc:creator>VincentHuang</dc:creator>
  <cp:lastModifiedBy>黄桃罐头</cp:lastModifiedBy>
  <cp:lastPrinted>2022-09-16T11:00:00Z</cp:lastPrinted>
  <dcterms:modified xsi:type="dcterms:W3CDTF">2022-11-01T03:31:46Z</dcterms:modified>
  <cp:revision>112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E5F58123650C45A6941AAE6361CA5CC8</vt:lpwstr>
  </property>
</Properties>
</file>